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7" w:rightFromText="187" w:vertAnchor="page" w:horzAnchor="page" w:tblpYSpec="top"/>
        <w:tblW w:w="0" w:type="auto"/>
        <w:tblLook w:val="04A0" w:firstRow="1" w:lastRow="0" w:firstColumn="1" w:lastColumn="0" w:noHBand="0" w:noVBand="1"/>
      </w:tblPr>
      <w:tblGrid>
        <w:gridCol w:w="1548"/>
        <w:gridCol w:w="4514"/>
      </w:tblGrid>
      <w:tr w:rsidR="00B36E8F" w:rsidRPr="00837BF0" w14:paraId="3AC47E30" w14:textId="77777777" w:rsidTr="004E269A">
        <w:trPr>
          <w:trHeight w:val="1440"/>
        </w:trPr>
        <w:tc>
          <w:tcPr>
            <w:tcW w:w="1548" w:type="dxa"/>
            <w:tcBorders>
              <w:right w:val="single" w:sz="4" w:space="0" w:color="FFFFFF"/>
            </w:tcBorders>
            <w:shd w:val="clear" w:color="auto" w:fill="365F91"/>
          </w:tcPr>
          <w:p w14:paraId="408FD81B" w14:textId="77777777" w:rsidR="00B36E8F" w:rsidRPr="00EA112A" w:rsidRDefault="00C12C13" w:rsidP="004D5127">
            <w:pPr>
              <w:spacing w:line="276" w:lineRule="auto"/>
              <w:rPr>
                <w:rFonts w:asciiTheme="minorHAnsi" w:hAnsiTheme="minorHAnsi" w:cs="Tahoma"/>
                <w:noProof/>
                <w:lang w:val="sr-Cyrl-CS"/>
              </w:rPr>
            </w:pPr>
            <w:r>
              <w:rPr>
                <w:rFonts w:asciiTheme="minorHAnsi" w:hAnsiTheme="minorHAnsi" w:cs="Tahoma"/>
                <w:noProof/>
              </w:rPr>
              <mc:AlternateContent>
                <mc:Choice Requires="wps">
                  <w:drawing>
                    <wp:anchor distT="0" distB="0" distL="114300" distR="114300" simplePos="0" relativeHeight="251657728" behindDoc="0" locked="0" layoutInCell="1" allowOverlap="1" wp14:anchorId="35D7184C" wp14:editId="17CBF90C">
                      <wp:simplePos x="0" y="0"/>
                      <wp:positionH relativeFrom="column">
                        <wp:posOffset>203200</wp:posOffset>
                      </wp:positionH>
                      <wp:positionV relativeFrom="paragraph">
                        <wp:posOffset>254000</wp:posOffset>
                      </wp:positionV>
                      <wp:extent cx="425450" cy="450850"/>
                      <wp:effectExtent l="0" t="0" r="0" b="6350"/>
                      <wp:wrapNone/>
                      <wp:docPr id="3"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25450" cy="450850"/>
                              </a:xfrm>
                              <a:custGeom>
                                <a:avLst/>
                                <a:gdLst>
                                  <a:gd name="T0" fmla="*/ 580 w 723"/>
                                  <a:gd name="T1" fmla="*/ 166 h 730"/>
                                  <a:gd name="T2" fmla="*/ 646 w 723"/>
                                  <a:gd name="T3" fmla="*/ 313 h 730"/>
                                  <a:gd name="T4" fmla="*/ 616 w 723"/>
                                  <a:gd name="T5" fmla="*/ 503 h 730"/>
                                  <a:gd name="T6" fmla="*/ 544 w 723"/>
                                  <a:gd name="T7" fmla="*/ 478 h 730"/>
                                  <a:gd name="T8" fmla="*/ 580 w 723"/>
                                  <a:gd name="T9" fmla="*/ 362 h 730"/>
                                  <a:gd name="T10" fmla="*/ 526 w 723"/>
                                  <a:gd name="T11" fmla="*/ 221 h 730"/>
                                  <a:gd name="T12" fmla="*/ 514 w 723"/>
                                  <a:gd name="T13" fmla="*/ 282 h 730"/>
                                  <a:gd name="T14" fmla="*/ 532 w 723"/>
                                  <a:gd name="T15" fmla="*/ 393 h 730"/>
                                  <a:gd name="T16" fmla="*/ 520 w 723"/>
                                  <a:gd name="T17" fmla="*/ 521 h 730"/>
                                  <a:gd name="T18" fmla="*/ 496 w 723"/>
                                  <a:gd name="T19" fmla="*/ 712 h 730"/>
                                  <a:gd name="T20" fmla="*/ 616 w 723"/>
                                  <a:gd name="T21" fmla="*/ 626 h 730"/>
                                  <a:gd name="T22" fmla="*/ 717 w 723"/>
                                  <a:gd name="T23" fmla="*/ 436 h 730"/>
                                  <a:gd name="T24" fmla="*/ 681 w 723"/>
                                  <a:gd name="T25" fmla="*/ 184 h 730"/>
                                  <a:gd name="T26" fmla="*/ 538 w 723"/>
                                  <a:gd name="T27" fmla="*/ 37 h 730"/>
                                  <a:gd name="T28" fmla="*/ 496 w 723"/>
                                  <a:gd name="T29" fmla="*/ 98 h 730"/>
                                  <a:gd name="T30" fmla="*/ 466 w 723"/>
                                  <a:gd name="T31" fmla="*/ 31 h 730"/>
                                  <a:gd name="T32" fmla="*/ 496 w 723"/>
                                  <a:gd name="T33" fmla="*/ 190 h 730"/>
                                  <a:gd name="T34" fmla="*/ 418 w 723"/>
                                  <a:gd name="T35" fmla="*/ 184 h 730"/>
                                  <a:gd name="T36" fmla="*/ 472 w 723"/>
                                  <a:gd name="T37" fmla="*/ 288 h 730"/>
                                  <a:gd name="T38" fmla="*/ 418 w 723"/>
                                  <a:gd name="T39" fmla="*/ 380 h 730"/>
                                  <a:gd name="T40" fmla="*/ 418 w 723"/>
                                  <a:gd name="T41" fmla="*/ 282 h 730"/>
                                  <a:gd name="T42" fmla="*/ 383 w 723"/>
                                  <a:gd name="T43" fmla="*/ 356 h 730"/>
                                  <a:gd name="T44" fmla="*/ 454 w 723"/>
                                  <a:gd name="T45" fmla="*/ 644 h 730"/>
                                  <a:gd name="T46" fmla="*/ 359 w 723"/>
                                  <a:gd name="T47" fmla="*/ 730 h 730"/>
                                  <a:gd name="T48" fmla="*/ 496 w 723"/>
                                  <a:gd name="T49" fmla="*/ 626 h 730"/>
                                  <a:gd name="T50" fmla="*/ 424 w 723"/>
                                  <a:gd name="T51" fmla="*/ 436 h 730"/>
                                  <a:gd name="T52" fmla="*/ 496 w 723"/>
                                  <a:gd name="T53" fmla="*/ 190 h 730"/>
                                  <a:gd name="T54" fmla="*/ 359 w 723"/>
                                  <a:gd name="T55" fmla="*/ 0 h 730"/>
                                  <a:gd name="T56" fmla="*/ 424 w 723"/>
                                  <a:gd name="T57" fmla="*/ 61 h 730"/>
                                  <a:gd name="T58" fmla="*/ 389 w 723"/>
                                  <a:gd name="T59" fmla="*/ 123 h 730"/>
                                  <a:gd name="T60" fmla="*/ 299 w 723"/>
                                  <a:gd name="T61" fmla="*/ 650 h 730"/>
                                  <a:gd name="T62" fmla="*/ 311 w 723"/>
                                  <a:gd name="T63" fmla="*/ 485 h 730"/>
                                  <a:gd name="T64" fmla="*/ 347 w 723"/>
                                  <a:gd name="T65" fmla="*/ 252 h 730"/>
                                  <a:gd name="T66" fmla="*/ 299 w 723"/>
                                  <a:gd name="T67" fmla="*/ 350 h 730"/>
                                  <a:gd name="T68" fmla="*/ 263 w 723"/>
                                  <a:gd name="T69" fmla="*/ 325 h 730"/>
                                  <a:gd name="T70" fmla="*/ 275 w 723"/>
                                  <a:gd name="T71" fmla="*/ 227 h 730"/>
                                  <a:gd name="T72" fmla="*/ 305 w 723"/>
                                  <a:gd name="T73" fmla="*/ 153 h 730"/>
                                  <a:gd name="T74" fmla="*/ 215 w 723"/>
                                  <a:gd name="T75" fmla="*/ 276 h 730"/>
                                  <a:gd name="T76" fmla="*/ 227 w 723"/>
                                  <a:gd name="T77" fmla="*/ 337 h 730"/>
                                  <a:gd name="T78" fmla="*/ 257 w 723"/>
                                  <a:gd name="T79" fmla="*/ 515 h 730"/>
                                  <a:gd name="T80" fmla="*/ 287 w 723"/>
                                  <a:gd name="T81" fmla="*/ 724 h 730"/>
                                  <a:gd name="T82" fmla="*/ 215 w 723"/>
                                  <a:gd name="T83" fmla="*/ 104 h 730"/>
                                  <a:gd name="T84" fmla="*/ 251 w 723"/>
                                  <a:gd name="T85" fmla="*/ 61 h 730"/>
                                  <a:gd name="T86" fmla="*/ 215 w 723"/>
                                  <a:gd name="T87" fmla="*/ 104 h 730"/>
                                  <a:gd name="T88" fmla="*/ 335 w 723"/>
                                  <a:gd name="T89" fmla="*/ 123 h 730"/>
                                  <a:gd name="T90" fmla="*/ 299 w 723"/>
                                  <a:gd name="T91" fmla="*/ 61 h 730"/>
                                  <a:gd name="T92" fmla="*/ 359 w 723"/>
                                  <a:gd name="T93" fmla="*/ 0 h 730"/>
                                  <a:gd name="T94" fmla="*/ 215 w 723"/>
                                  <a:gd name="T95" fmla="*/ 460 h 730"/>
                                  <a:gd name="T96" fmla="*/ 203 w 723"/>
                                  <a:gd name="T97" fmla="*/ 215 h 730"/>
                                  <a:gd name="T98" fmla="*/ 143 w 723"/>
                                  <a:gd name="T99" fmla="*/ 362 h 730"/>
                                  <a:gd name="T100" fmla="*/ 114 w 723"/>
                                  <a:gd name="T101" fmla="*/ 515 h 730"/>
                                  <a:gd name="T102" fmla="*/ 72 w 723"/>
                                  <a:gd name="T103" fmla="*/ 362 h 730"/>
                                  <a:gd name="T104" fmla="*/ 120 w 723"/>
                                  <a:gd name="T105" fmla="*/ 196 h 730"/>
                                  <a:gd name="T106" fmla="*/ 215 w 723"/>
                                  <a:gd name="T107" fmla="*/ 104 h 730"/>
                                  <a:gd name="T108" fmla="*/ 102 w 723"/>
                                  <a:gd name="T109" fmla="*/ 98 h 730"/>
                                  <a:gd name="T110" fmla="*/ 0 w 723"/>
                                  <a:gd name="T111" fmla="*/ 301 h 730"/>
                                  <a:gd name="T112" fmla="*/ 60 w 723"/>
                                  <a:gd name="T113" fmla="*/ 564 h 730"/>
                                  <a:gd name="T114" fmla="*/ 215 w 723"/>
                                  <a:gd name="T115" fmla="*/ 589 h 730"/>
                                  <a:gd name="T116" fmla="*/ 137 w 723"/>
                                  <a:gd name="T117" fmla="*/ 552 h 730"/>
                                  <a:gd name="T118" fmla="*/ 215 w 723"/>
                                  <a:gd name="T119" fmla="*/ 460 h 730"/>
                                  <a:gd name="T120" fmla="*/ 215 w 723"/>
                                  <a:gd name="T121" fmla="*/ 276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723" h="730">
                                    <a:moveTo>
                                      <a:pt x="496" y="98"/>
                                    </a:moveTo>
                                    <a:lnTo>
                                      <a:pt x="496" y="98"/>
                                    </a:lnTo>
                                    <a:lnTo>
                                      <a:pt x="526" y="117"/>
                                    </a:lnTo>
                                    <a:lnTo>
                                      <a:pt x="556" y="135"/>
                                    </a:lnTo>
                                    <a:lnTo>
                                      <a:pt x="580" y="166"/>
                                    </a:lnTo>
                                    <a:lnTo>
                                      <a:pt x="604" y="190"/>
                                    </a:lnTo>
                                    <a:lnTo>
                                      <a:pt x="622" y="233"/>
                                    </a:lnTo>
                                    <a:lnTo>
                                      <a:pt x="640" y="270"/>
                                    </a:lnTo>
                                    <a:lnTo>
                                      <a:pt x="646" y="313"/>
                                    </a:lnTo>
                                    <a:lnTo>
                                      <a:pt x="652" y="362"/>
                                    </a:lnTo>
                                    <a:lnTo>
                                      <a:pt x="646" y="411"/>
                                    </a:lnTo>
                                    <a:lnTo>
                                      <a:pt x="634" y="460"/>
                                    </a:lnTo>
                                    <a:lnTo>
                                      <a:pt x="616" y="503"/>
                                    </a:lnTo>
                                    <a:lnTo>
                                      <a:pt x="586" y="546"/>
                                    </a:lnTo>
                                    <a:lnTo>
                                      <a:pt x="562" y="509"/>
                                    </a:lnTo>
                                    <a:lnTo>
                                      <a:pt x="544" y="478"/>
                                    </a:lnTo>
                                    <a:lnTo>
                                      <a:pt x="562" y="448"/>
                                    </a:lnTo>
                                    <a:lnTo>
                                      <a:pt x="568" y="417"/>
                                    </a:lnTo>
                                    <a:lnTo>
                                      <a:pt x="574" y="393"/>
                                    </a:lnTo>
                                    <a:lnTo>
                                      <a:pt x="580" y="362"/>
                                    </a:lnTo>
                                    <a:lnTo>
                                      <a:pt x="574" y="319"/>
                                    </a:lnTo>
                                    <a:lnTo>
                                      <a:pt x="562" y="282"/>
                                    </a:lnTo>
                                    <a:lnTo>
                                      <a:pt x="550" y="252"/>
                                    </a:lnTo>
                                    <a:lnTo>
                                      <a:pt x="526" y="221"/>
                                    </a:lnTo>
                                    <a:lnTo>
                                      <a:pt x="496" y="190"/>
                                    </a:lnTo>
                                    <a:lnTo>
                                      <a:pt x="496" y="368"/>
                                    </a:lnTo>
                                    <a:lnTo>
                                      <a:pt x="508" y="331"/>
                                    </a:lnTo>
                                    <a:lnTo>
                                      <a:pt x="514" y="282"/>
                                    </a:lnTo>
                                    <a:lnTo>
                                      <a:pt x="532" y="319"/>
                                    </a:lnTo>
                                    <a:lnTo>
                                      <a:pt x="538" y="362"/>
                                    </a:lnTo>
                                    <a:lnTo>
                                      <a:pt x="532" y="393"/>
                                    </a:lnTo>
                                    <a:lnTo>
                                      <a:pt x="526" y="417"/>
                                    </a:lnTo>
                                    <a:lnTo>
                                      <a:pt x="514" y="448"/>
                                    </a:lnTo>
                                    <a:lnTo>
                                      <a:pt x="496" y="472"/>
                                    </a:lnTo>
                                    <a:lnTo>
                                      <a:pt x="520" y="521"/>
                                    </a:lnTo>
                                    <a:lnTo>
                                      <a:pt x="562" y="571"/>
                                    </a:lnTo>
                                    <a:lnTo>
                                      <a:pt x="532" y="601"/>
                                    </a:lnTo>
                                    <a:lnTo>
                                      <a:pt x="496" y="626"/>
                                    </a:lnTo>
                                    <a:lnTo>
                                      <a:pt x="496" y="712"/>
                                    </a:lnTo>
                                    <a:lnTo>
                                      <a:pt x="526" y="693"/>
                                    </a:lnTo>
                                    <a:lnTo>
                                      <a:pt x="562" y="675"/>
                                    </a:lnTo>
                                    <a:lnTo>
                                      <a:pt x="592" y="650"/>
                                    </a:lnTo>
                                    <a:lnTo>
                                      <a:pt x="616" y="626"/>
                                    </a:lnTo>
                                    <a:lnTo>
                                      <a:pt x="664" y="564"/>
                                    </a:lnTo>
                                    <a:lnTo>
                                      <a:pt x="681" y="534"/>
                                    </a:lnTo>
                                    <a:lnTo>
                                      <a:pt x="699" y="503"/>
                                    </a:lnTo>
                                    <a:lnTo>
                                      <a:pt x="717" y="436"/>
                                    </a:lnTo>
                                    <a:lnTo>
                                      <a:pt x="723" y="362"/>
                                    </a:lnTo>
                                    <a:lnTo>
                                      <a:pt x="717" y="301"/>
                                    </a:lnTo>
                                    <a:lnTo>
                                      <a:pt x="705" y="239"/>
                                    </a:lnTo>
                                    <a:lnTo>
                                      <a:pt x="681" y="184"/>
                                    </a:lnTo>
                                    <a:lnTo>
                                      <a:pt x="652" y="135"/>
                                    </a:lnTo>
                                    <a:lnTo>
                                      <a:pt x="616" y="92"/>
                                    </a:lnTo>
                                    <a:lnTo>
                                      <a:pt x="580" y="61"/>
                                    </a:lnTo>
                                    <a:lnTo>
                                      <a:pt x="538" y="37"/>
                                    </a:lnTo>
                                    <a:lnTo>
                                      <a:pt x="496" y="12"/>
                                    </a:lnTo>
                                    <a:lnTo>
                                      <a:pt x="496" y="98"/>
                                    </a:lnTo>
                                    <a:close/>
                                    <a:moveTo>
                                      <a:pt x="472" y="86"/>
                                    </a:moveTo>
                                    <a:lnTo>
                                      <a:pt x="472" y="86"/>
                                    </a:lnTo>
                                    <a:lnTo>
                                      <a:pt x="496" y="98"/>
                                    </a:lnTo>
                                    <a:lnTo>
                                      <a:pt x="496" y="12"/>
                                    </a:lnTo>
                                    <a:lnTo>
                                      <a:pt x="454" y="0"/>
                                    </a:lnTo>
                                    <a:lnTo>
                                      <a:pt x="466" y="31"/>
                                    </a:lnTo>
                                    <a:lnTo>
                                      <a:pt x="472" y="61"/>
                                    </a:lnTo>
                                    <a:lnTo>
                                      <a:pt x="472" y="86"/>
                                    </a:lnTo>
                                    <a:close/>
                                    <a:moveTo>
                                      <a:pt x="496" y="190"/>
                                    </a:moveTo>
                                    <a:lnTo>
                                      <a:pt x="496" y="190"/>
                                    </a:lnTo>
                                    <a:lnTo>
                                      <a:pt x="454" y="166"/>
                                    </a:lnTo>
                                    <a:lnTo>
                                      <a:pt x="401" y="147"/>
                                    </a:lnTo>
                                    <a:lnTo>
                                      <a:pt x="418" y="184"/>
                                    </a:lnTo>
                                    <a:lnTo>
                                      <a:pt x="442" y="196"/>
                                    </a:lnTo>
                                    <a:lnTo>
                                      <a:pt x="460" y="221"/>
                                    </a:lnTo>
                                    <a:lnTo>
                                      <a:pt x="472" y="252"/>
                                    </a:lnTo>
                                    <a:lnTo>
                                      <a:pt x="472" y="288"/>
                                    </a:lnTo>
                                    <a:lnTo>
                                      <a:pt x="472" y="319"/>
                                    </a:lnTo>
                                    <a:lnTo>
                                      <a:pt x="460" y="344"/>
                                    </a:lnTo>
                                    <a:lnTo>
                                      <a:pt x="442" y="368"/>
                                    </a:lnTo>
                                    <a:lnTo>
                                      <a:pt x="418" y="380"/>
                                    </a:lnTo>
                                    <a:lnTo>
                                      <a:pt x="424" y="325"/>
                                    </a:lnTo>
                                    <a:lnTo>
                                      <a:pt x="424" y="301"/>
                                    </a:lnTo>
                                    <a:lnTo>
                                      <a:pt x="418" y="282"/>
                                    </a:lnTo>
                                    <a:lnTo>
                                      <a:pt x="406" y="264"/>
                                    </a:lnTo>
                                    <a:lnTo>
                                      <a:pt x="389" y="252"/>
                                    </a:lnTo>
                                    <a:lnTo>
                                      <a:pt x="383" y="356"/>
                                    </a:lnTo>
                                    <a:lnTo>
                                      <a:pt x="389" y="442"/>
                                    </a:lnTo>
                                    <a:lnTo>
                                      <a:pt x="406" y="521"/>
                                    </a:lnTo>
                                    <a:lnTo>
                                      <a:pt x="454" y="644"/>
                                    </a:lnTo>
                                    <a:lnTo>
                                      <a:pt x="406" y="650"/>
                                    </a:lnTo>
                                    <a:lnTo>
                                      <a:pt x="359" y="656"/>
                                    </a:lnTo>
                                    <a:lnTo>
                                      <a:pt x="359" y="730"/>
                                    </a:lnTo>
                                    <a:lnTo>
                                      <a:pt x="430" y="724"/>
                                    </a:lnTo>
                                    <a:lnTo>
                                      <a:pt x="496" y="712"/>
                                    </a:lnTo>
                                    <a:lnTo>
                                      <a:pt x="496" y="626"/>
                                    </a:lnTo>
                                    <a:lnTo>
                                      <a:pt x="490" y="626"/>
                                    </a:lnTo>
                                    <a:lnTo>
                                      <a:pt x="454" y="534"/>
                                    </a:lnTo>
                                    <a:lnTo>
                                      <a:pt x="424" y="436"/>
                                    </a:lnTo>
                                    <a:lnTo>
                                      <a:pt x="466" y="405"/>
                                    </a:lnTo>
                                    <a:lnTo>
                                      <a:pt x="496" y="374"/>
                                    </a:lnTo>
                                    <a:lnTo>
                                      <a:pt x="496" y="368"/>
                                    </a:lnTo>
                                    <a:lnTo>
                                      <a:pt x="496" y="190"/>
                                    </a:lnTo>
                                    <a:close/>
                                    <a:moveTo>
                                      <a:pt x="359" y="129"/>
                                    </a:moveTo>
                                    <a:lnTo>
                                      <a:pt x="359" y="0"/>
                                    </a:lnTo>
                                    <a:lnTo>
                                      <a:pt x="389" y="0"/>
                                    </a:lnTo>
                                    <a:lnTo>
                                      <a:pt x="406" y="18"/>
                                    </a:lnTo>
                                    <a:lnTo>
                                      <a:pt x="418" y="37"/>
                                    </a:lnTo>
                                    <a:lnTo>
                                      <a:pt x="424" y="61"/>
                                    </a:lnTo>
                                    <a:lnTo>
                                      <a:pt x="418" y="86"/>
                                    </a:lnTo>
                                    <a:lnTo>
                                      <a:pt x="406" y="104"/>
                                    </a:lnTo>
                                    <a:lnTo>
                                      <a:pt x="389" y="123"/>
                                    </a:lnTo>
                                    <a:lnTo>
                                      <a:pt x="359" y="129"/>
                                    </a:lnTo>
                                    <a:close/>
                                    <a:moveTo>
                                      <a:pt x="359" y="656"/>
                                    </a:moveTo>
                                    <a:lnTo>
                                      <a:pt x="359" y="656"/>
                                    </a:lnTo>
                                    <a:lnTo>
                                      <a:pt x="299" y="650"/>
                                    </a:lnTo>
                                    <a:lnTo>
                                      <a:pt x="239" y="632"/>
                                    </a:lnTo>
                                    <a:lnTo>
                                      <a:pt x="287" y="546"/>
                                    </a:lnTo>
                                    <a:lnTo>
                                      <a:pt x="311" y="485"/>
                                    </a:lnTo>
                                    <a:lnTo>
                                      <a:pt x="329" y="436"/>
                                    </a:lnTo>
                                    <a:lnTo>
                                      <a:pt x="335" y="380"/>
                                    </a:lnTo>
                                    <a:lnTo>
                                      <a:pt x="347" y="319"/>
                                    </a:lnTo>
                                    <a:lnTo>
                                      <a:pt x="347" y="252"/>
                                    </a:lnTo>
                                    <a:lnTo>
                                      <a:pt x="329" y="264"/>
                                    </a:lnTo>
                                    <a:lnTo>
                                      <a:pt x="311" y="282"/>
                                    </a:lnTo>
                                    <a:lnTo>
                                      <a:pt x="305" y="313"/>
                                    </a:lnTo>
                                    <a:lnTo>
                                      <a:pt x="299" y="350"/>
                                    </a:lnTo>
                                    <a:lnTo>
                                      <a:pt x="305" y="374"/>
                                    </a:lnTo>
                                    <a:lnTo>
                                      <a:pt x="281" y="368"/>
                                    </a:lnTo>
                                    <a:lnTo>
                                      <a:pt x="269" y="350"/>
                                    </a:lnTo>
                                    <a:lnTo>
                                      <a:pt x="263" y="325"/>
                                    </a:lnTo>
                                    <a:lnTo>
                                      <a:pt x="257" y="294"/>
                                    </a:lnTo>
                                    <a:lnTo>
                                      <a:pt x="263" y="258"/>
                                    </a:lnTo>
                                    <a:lnTo>
                                      <a:pt x="275" y="227"/>
                                    </a:lnTo>
                                    <a:lnTo>
                                      <a:pt x="299" y="196"/>
                                    </a:lnTo>
                                    <a:lnTo>
                                      <a:pt x="323" y="178"/>
                                    </a:lnTo>
                                    <a:lnTo>
                                      <a:pt x="347" y="147"/>
                                    </a:lnTo>
                                    <a:lnTo>
                                      <a:pt x="305" y="153"/>
                                    </a:lnTo>
                                    <a:lnTo>
                                      <a:pt x="275" y="166"/>
                                    </a:lnTo>
                                    <a:lnTo>
                                      <a:pt x="239" y="184"/>
                                    </a:lnTo>
                                    <a:lnTo>
                                      <a:pt x="215" y="202"/>
                                    </a:lnTo>
                                    <a:lnTo>
                                      <a:pt x="215" y="276"/>
                                    </a:lnTo>
                                    <a:lnTo>
                                      <a:pt x="221" y="264"/>
                                    </a:lnTo>
                                    <a:lnTo>
                                      <a:pt x="221" y="301"/>
                                    </a:lnTo>
                                    <a:lnTo>
                                      <a:pt x="227" y="337"/>
                                    </a:lnTo>
                                    <a:lnTo>
                                      <a:pt x="239" y="374"/>
                                    </a:lnTo>
                                    <a:lnTo>
                                      <a:pt x="257" y="405"/>
                                    </a:lnTo>
                                    <a:lnTo>
                                      <a:pt x="287" y="429"/>
                                    </a:lnTo>
                                    <a:lnTo>
                                      <a:pt x="257" y="515"/>
                                    </a:lnTo>
                                    <a:lnTo>
                                      <a:pt x="215" y="589"/>
                                    </a:lnTo>
                                    <a:lnTo>
                                      <a:pt x="215" y="699"/>
                                    </a:lnTo>
                                    <a:lnTo>
                                      <a:pt x="251" y="718"/>
                                    </a:lnTo>
                                    <a:lnTo>
                                      <a:pt x="287" y="724"/>
                                    </a:lnTo>
                                    <a:lnTo>
                                      <a:pt x="323" y="730"/>
                                    </a:lnTo>
                                    <a:lnTo>
                                      <a:pt x="359" y="730"/>
                                    </a:lnTo>
                                    <a:lnTo>
                                      <a:pt x="359" y="656"/>
                                    </a:lnTo>
                                    <a:close/>
                                    <a:moveTo>
                                      <a:pt x="215" y="104"/>
                                    </a:moveTo>
                                    <a:lnTo>
                                      <a:pt x="215" y="104"/>
                                    </a:lnTo>
                                    <a:lnTo>
                                      <a:pt x="251" y="86"/>
                                    </a:lnTo>
                                    <a:lnTo>
                                      <a:pt x="251" y="61"/>
                                    </a:lnTo>
                                    <a:lnTo>
                                      <a:pt x="257" y="31"/>
                                    </a:lnTo>
                                    <a:lnTo>
                                      <a:pt x="269" y="0"/>
                                    </a:lnTo>
                                    <a:lnTo>
                                      <a:pt x="215" y="18"/>
                                    </a:lnTo>
                                    <a:lnTo>
                                      <a:pt x="215" y="104"/>
                                    </a:lnTo>
                                    <a:close/>
                                    <a:moveTo>
                                      <a:pt x="359" y="0"/>
                                    </a:moveTo>
                                    <a:lnTo>
                                      <a:pt x="359" y="129"/>
                                    </a:lnTo>
                                    <a:lnTo>
                                      <a:pt x="335" y="123"/>
                                    </a:lnTo>
                                    <a:lnTo>
                                      <a:pt x="317" y="104"/>
                                    </a:lnTo>
                                    <a:lnTo>
                                      <a:pt x="305" y="86"/>
                                    </a:lnTo>
                                    <a:lnTo>
                                      <a:pt x="299" y="61"/>
                                    </a:lnTo>
                                    <a:lnTo>
                                      <a:pt x="305" y="37"/>
                                    </a:lnTo>
                                    <a:lnTo>
                                      <a:pt x="317" y="18"/>
                                    </a:lnTo>
                                    <a:lnTo>
                                      <a:pt x="335" y="0"/>
                                    </a:lnTo>
                                    <a:lnTo>
                                      <a:pt x="359" y="0"/>
                                    </a:lnTo>
                                    <a:close/>
                                    <a:moveTo>
                                      <a:pt x="215" y="460"/>
                                    </a:moveTo>
                                    <a:lnTo>
                                      <a:pt x="215" y="460"/>
                                    </a:lnTo>
                                    <a:close/>
                                    <a:moveTo>
                                      <a:pt x="215" y="202"/>
                                    </a:moveTo>
                                    <a:lnTo>
                                      <a:pt x="215" y="202"/>
                                    </a:lnTo>
                                    <a:lnTo>
                                      <a:pt x="203" y="215"/>
                                    </a:lnTo>
                                    <a:lnTo>
                                      <a:pt x="179" y="245"/>
                                    </a:lnTo>
                                    <a:lnTo>
                                      <a:pt x="161" y="282"/>
                                    </a:lnTo>
                                    <a:lnTo>
                                      <a:pt x="149" y="319"/>
                                    </a:lnTo>
                                    <a:lnTo>
                                      <a:pt x="143" y="362"/>
                                    </a:lnTo>
                                    <a:lnTo>
                                      <a:pt x="149" y="411"/>
                                    </a:lnTo>
                                    <a:lnTo>
                                      <a:pt x="167" y="460"/>
                                    </a:lnTo>
                                    <a:lnTo>
                                      <a:pt x="143" y="491"/>
                                    </a:lnTo>
                                    <a:lnTo>
                                      <a:pt x="114" y="515"/>
                                    </a:lnTo>
                                    <a:lnTo>
                                      <a:pt x="96" y="478"/>
                                    </a:lnTo>
                                    <a:lnTo>
                                      <a:pt x="84" y="442"/>
                                    </a:lnTo>
                                    <a:lnTo>
                                      <a:pt x="72" y="399"/>
                                    </a:lnTo>
                                    <a:lnTo>
                                      <a:pt x="72" y="362"/>
                                    </a:lnTo>
                                    <a:lnTo>
                                      <a:pt x="72" y="313"/>
                                    </a:lnTo>
                                    <a:lnTo>
                                      <a:pt x="84" y="276"/>
                                    </a:lnTo>
                                    <a:lnTo>
                                      <a:pt x="102" y="233"/>
                                    </a:lnTo>
                                    <a:lnTo>
                                      <a:pt x="120" y="196"/>
                                    </a:lnTo>
                                    <a:lnTo>
                                      <a:pt x="137" y="166"/>
                                    </a:lnTo>
                                    <a:lnTo>
                                      <a:pt x="161" y="141"/>
                                    </a:lnTo>
                                    <a:lnTo>
                                      <a:pt x="185" y="123"/>
                                    </a:lnTo>
                                    <a:lnTo>
                                      <a:pt x="215" y="104"/>
                                    </a:lnTo>
                                    <a:lnTo>
                                      <a:pt x="215" y="18"/>
                                    </a:lnTo>
                                    <a:lnTo>
                                      <a:pt x="173" y="37"/>
                                    </a:lnTo>
                                    <a:lnTo>
                                      <a:pt x="137" y="67"/>
                                    </a:lnTo>
                                    <a:lnTo>
                                      <a:pt x="102" y="98"/>
                                    </a:lnTo>
                                    <a:lnTo>
                                      <a:pt x="72" y="135"/>
                                    </a:lnTo>
                                    <a:lnTo>
                                      <a:pt x="42" y="184"/>
                                    </a:lnTo>
                                    <a:lnTo>
                                      <a:pt x="18" y="239"/>
                                    </a:lnTo>
                                    <a:lnTo>
                                      <a:pt x="0" y="301"/>
                                    </a:lnTo>
                                    <a:lnTo>
                                      <a:pt x="0" y="362"/>
                                    </a:lnTo>
                                    <a:lnTo>
                                      <a:pt x="6" y="436"/>
                                    </a:lnTo>
                                    <a:lnTo>
                                      <a:pt x="24" y="503"/>
                                    </a:lnTo>
                                    <a:lnTo>
                                      <a:pt x="60" y="564"/>
                                    </a:lnTo>
                                    <a:lnTo>
                                      <a:pt x="102" y="626"/>
                                    </a:lnTo>
                                    <a:lnTo>
                                      <a:pt x="155" y="669"/>
                                    </a:lnTo>
                                    <a:lnTo>
                                      <a:pt x="215" y="699"/>
                                    </a:lnTo>
                                    <a:lnTo>
                                      <a:pt x="215" y="589"/>
                                    </a:lnTo>
                                    <a:lnTo>
                                      <a:pt x="203" y="607"/>
                                    </a:lnTo>
                                    <a:lnTo>
                                      <a:pt x="167" y="583"/>
                                    </a:lnTo>
                                    <a:lnTo>
                                      <a:pt x="137" y="552"/>
                                    </a:lnTo>
                                    <a:lnTo>
                                      <a:pt x="185" y="503"/>
                                    </a:lnTo>
                                    <a:lnTo>
                                      <a:pt x="215" y="460"/>
                                    </a:lnTo>
                                    <a:lnTo>
                                      <a:pt x="197" y="411"/>
                                    </a:lnTo>
                                    <a:lnTo>
                                      <a:pt x="185" y="362"/>
                                    </a:lnTo>
                                    <a:lnTo>
                                      <a:pt x="197" y="319"/>
                                    </a:lnTo>
                                    <a:lnTo>
                                      <a:pt x="215" y="276"/>
                                    </a:lnTo>
                                    <a:lnTo>
                                      <a:pt x="215" y="20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289DFE" id="Freeform 2" o:spid="_x0000_s1026" style="position:absolute;margin-left:16pt;margin-top:20pt;width:33.5pt;height:3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23,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" path="m496,98r,l526,117r30,18l580,166r24,24l622,233r18,37l646,313r6,49l646,411r-12,49l616,503r-30,43l562,509,544,478r18,-30l568,417r6,-24l580,362r-6,-43l562,282,550,252,526,221,496,190r,178l508,331r6,-49l532,319r6,43l532,393r-6,24l514,448r-18,24l520,521r42,50l532,601r-36,25l496,712r30,-19l562,675r30,-25l616,626r48,-62l681,534r18,-31l717,436r6,-74l717,301,705,239,681,184,652,135,616,92,580,61,538,37,496,12r,86xm472,86r,l496,98r,-86l454,r12,31l472,61r,25xm496,190r,l454,166,401,147r17,37l442,196r18,25l472,252r,36l472,319r-12,25l442,368r-24,12l424,325r,-24l418,282,406,264,389,252r-6,104l389,442r17,79l454,644r-48,6l359,656r,74l430,724r66,-12l496,626r-6,l454,534,424,436r42,-31l496,374r,-6l496,190xm359,129l359,r30,l406,18r12,19l424,61r-6,25l406,104r-17,19l359,129xm359,656r,l299,650,239,632r48,-86l311,485r18,-49l335,380r12,-61l347,252r-18,12l311,282r-6,31l299,350r6,24l281,368,269,350r-6,-25l257,294r6,-36l275,227r24,-31l323,178r24,-31l305,153r-30,13l239,184r-24,18l215,276r6,-12l221,301r6,36l239,374r18,31l287,429r-30,86l215,589r,110l251,718r36,6l323,730r36,l359,656xm215,104r,l251,86r,-25l257,31,269,,215,18r,86xm359,r,129l335,123,317,104,305,86,299,61r6,-24l317,18,335,r24,xm215,460r,xm215,202r,l203,215r-24,30l161,282r-12,37l143,362r6,49l167,460r-24,31l114,515,96,478,84,442,72,399r,-37l72,313,84,276r18,-43l120,196r17,-30l161,141r24,-18l215,104r,-86l173,37,137,67,102,98,72,135,42,184,18,239,,301r,61l6,436r18,67l60,564r42,62l155,669r60,30l215,589r-12,18l167,583,137,552r48,-49l215,460,197,411,185,362r12,-43l215,276r,-74xe" stroked="f">
                      <v:path arrowok="t" o:connecttype="custom" o:connectlocs="341302,102522;380139,193310;362486,310654;320117,295214;341302,223572;309525,136490;302464,174164;313056,242718;305994,321771;291872,439733;362486,386619;421919,269275;400735,113639;316587,22851;291872,60525;274218,19146;291872,117345;245972,113639;277749,177870;245972,234689;245972,174164;225377,219867;267157,397736;211254,450850;291872,386619;249503,269275;291872,117345;211254,0;249503,37674;228907,75965;175947,401442;183008,299537;204192,155636;175947,216161;154763,200721;161824,140196;179478,94493;126517,170458;133578,208132;151232,318065;168885,447144;126517,64231;147701,37674;126517,64231;197131,75965;175947,37674;211254,0;126517,284097;119456,132785;84148,223572;67083,318065;42368,223572;70614,121050;126517,64231;60022,60525;0,185898;35307,348328;126517,363768;80618,340917;126517,284097;126517,170458" o:connectangles="0,0,0,0,0,0,0,0,0,0,0,0,0,0,0,0,0,0,0,0,0,0,0,0,0,0,0,0,0,0,0,0,0,0,0,0,0,0,0,0,0,0,0,0,0,0,0,0,0,0,0,0,0,0,0,0,0,0,0,0,0"/>
                      <o:lock v:ext="edit" verticies="t"/>
                    </v:shape>
                  </w:pict>
                </mc:Fallback>
              </mc:AlternateContent>
            </w:r>
          </w:p>
        </w:tc>
        <w:tc>
          <w:tcPr>
            <w:tcW w:w="4514" w:type="dxa"/>
            <w:tcBorders>
              <w:left w:val="single" w:sz="4" w:space="0" w:color="FFFFFF"/>
            </w:tcBorders>
            <w:shd w:val="clear" w:color="auto" w:fill="365F91"/>
            <w:vAlign w:val="bottom"/>
          </w:tcPr>
          <w:p w14:paraId="69624E96" w14:textId="77777777" w:rsidR="00167573" w:rsidRPr="00167573" w:rsidRDefault="00167573" w:rsidP="00167573">
            <w:pPr>
              <w:pStyle w:val="NoSpacing"/>
              <w:spacing w:line="276" w:lineRule="auto"/>
              <w:jc w:val="center"/>
              <w:rPr>
                <w:rFonts w:asciiTheme="minorHAnsi" w:hAnsiTheme="minorHAnsi" w:cstheme="minorHAnsi"/>
                <w:b/>
                <w:noProof/>
                <w:color w:val="FFFFFF" w:themeColor="background1"/>
                <w:sz w:val="32"/>
                <w:szCs w:val="32"/>
                <w:lang w:val="sr-Latn-BA"/>
              </w:rPr>
            </w:pPr>
            <w:r w:rsidRPr="00167573">
              <w:rPr>
                <w:rFonts w:asciiTheme="minorHAnsi" w:hAnsiTheme="minorHAnsi" w:cstheme="minorHAnsi"/>
                <w:b/>
                <w:bCs/>
                <w:noProof/>
                <w:color w:val="FFFFFF" w:themeColor="background1"/>
                <w:sz w:val="32"/>
                <w:szCs w:val="32"/>
                <w:lang w:val="sr-Cyrl-CS"/>
              </w:rPr>
              <w:t>„ДУНАВ ОСИГУРАЊЕ“ а.д.</w:t>
            </w:r>
          </w:p>
          <w:p w14:paraId="7B6DB4F8" w14:textId="77777777" w:rsidR="00B36E8F" w:rsidRPr="00167573" w:rsidRDefault="003C1285" w:rsidP="00167573">
            <w:pPr>
              <w:pStyle w:val="NoSpacing"/>
              <w:spacing w:line="276" w:lineRule="auto"/>
              <w:jc w:val="center"/>
              <w:rPr>
                <w:rFonts w:asciiTheme="minorHAnsi" w:hAnsiTheme="minorHAnsi" w:cstheme="minorHAnsi"/>
                <w:b/>
                <w:bCs/>
                <w:noProof/>
                <w:color w:val="FFFFFF" w:themeColor="background1"/>
                <w:sz w:val="32"/>
                <w:szCs w:val="32"/>
                <w:lang w:val="sr-Cyrl-CS"/>
              </w:rPr>
            </w:pPr>
            <w:r>
              <w:rPr>
                <w:rFonts w:asciiTheme="minorHAnsi" w:hAnsiTheme="minorHAnsi" w:cstheme="minorHAnsi"/>
                <w:b/>
                <w:noProof/>
                <w:color w:val="FFFFFF" w:themeColor="background1"/>
                <w:sz w:val="32"/>
                <w:szCs w:val="32"/>
                <w:lang w:val="sr-Cyrl-RS"/>
              </w:rPr>
              <w:t>Б</w:t>
            </w:r>
            <w:r w:rsidR="00167573" w:rsidRPr="00167573">
              <w:rPr>
                <w:rFonts w:asciiTheme="minorHAnsi" w:hAnsiTheme="minorHAnsi" w:cstheme="minorHAnsi"/>
                <w:b/>
                <w:noProof/>
                <w:color w:val="FFFFFF" w:themeColor="background1"/>
                <w:sz w:val="32"/>
                <w:szCs w:val="32"/>
                <w:lang w:val="sr-Cyrl-CS"/>
              </w:rPr>
              <w:t>ања Лука</w:t>
            </w:r>
          </w:p>
        </w:tc>
      </w:tr>
    </w:tbl>
    <w:p w14:paraId="1F29C717" w14:textId="77777777" w:rsidR="006C780E" w:rsidRPr="00673A9E" w:rsidRDefault="006C780E" w:rsidP="004D5127">
      <w:pPr>
        <w:spacing w:line="276" w:lineRule="auto"/>
        <w:jc w:val="both"/>
        <w:rPr>
          <w:rFonts w:asciiTheme="minorHAnsi" w:hAnsiTheme="minorHAnsi" w:cstheme="minorHAnsi"/>
          <w:noProof/>
          <w:sz w:val="22"/>
          <w:szCs w:val="22"/>
          <w:lang w:val="sr-Cyrl-CS"/>
        </w:rPr>
      </w:pPr>
    </w:p>
    <w:p w14:paraId="20C7740E" w14:textId="77777777" w:rsidR="006C780E" w:rsidRPr="00673A9E" w:rsidRDefault="006C780E" w:rsidP="004D5127">
      <w:pPr>
        <w:spacing w:line="276" w:lineRule="auto"/>
        <w:jc w:val="both"/>
        <w:rPr>
          <w:rFonts w:asciiTheme="minorHAnsi" w:hAnsiTheme="minorHAnsi" w:cstheme="minorHAnsi"/>
          <w:noProof/>
          <w:sz w:val="22"/>
          <w:szCs w:val="22"/>
          <w:lang w:val="sr-Cyrl-CS"/>
        </w:rPr>
      </w:pPr>
    </w:p>
    <w:p w14:paraId="1EBC077E" w14:textId="77777777" w:rsidR="00167573" w:rsidRPr="00A56BD6" w:rsidRDefault="009D1544" w:rsidP="00167573">
      <w:pPr>
        <w:pStyle w:val="Title"/>
        <w:pBdr>
          <w:bottom w:val="none" w:sz="0" w:space="0" w:color="auto"/>
        </w:pBdr>
        <w:spacing w:after="0" w:line="276" w:lineRule="auto"/>
        <w:rPr>
          <w:rFonts w:asciiTheme="minorHAnsi" w:hAnsiTheme="minorHAnsi" w:cstheme="minorHAnsi"/>
          <w:b/>
          <w:noProof/>
          <w:sz w:val="24"/>
          <w:szCs w:val="24"/>
          <w:lang w:val="sr-Cyrl-BA"/>
        </w:rPr>
      </w:pPr>
      <w:r w:rsidRPr="00A56BD6">
        <w:rPr>
          <w:rFonts w:asciiTheme="minorHAnsi" w:hAnsiTheme="minorHAnsi" w:cstheme="minorHAnsi"/>
          <w:b/>
          <w:noProof/>
          <w:sz w:val="24"/>
          <w:szCs w:val="24"/>
          <w:lang w:val="sr-Cyrl-BA"/>
        </w:rPr>
        <w:t>ОДБОР ЗА РЕВИЗИЈУ</w:t>
      </w:r>
    </w:p>
    <w:p w14:paraId="2E782E69" w14:textId="1995AB9F" w:rsidR="00167573" w:rsidRPr="00A56BD6" w:rsidRDefault="00167573" w:rsidP="00167573">
      <w:pPr>
        <w:rPr>
          <w:rFonts w:asciiTheme="minorHAnsi" w:hAnsiTheme="minorHAnsi" w:cstheme="minorHAnsi"/>
          <w:color w:val="244061" w:themeColor="accent1" w:themeShade="80"/>
          <w:lang w:val="sr-Cyrl-BA"/>
        </w:rPr>
      </w:pPr>
      <w:r w:rsidRPr="00A56BD6">
        <w:rPr>
          <w:rFonts w:asciiTheme="minorHAnsi" w:hAnsiTheme="minorHAnsi" w:cstheme="minorHAnsi"/>
          <w:color w:val="244061" w:themeColor="accent1" w:themeShade="80"/>
          <w:lang w:val="sr-Cyrl-BA"/>
        </w:rPr>
        <w:t>Број:</w:t>
      </w:r>
      <w:r w:rsidR="008D4DA2">
        <w:rPr>
          <w:rFonts w:asciiTheme="minorHAnsi" w:hAnsiTheme="minorHAnsi" w:cstheme="minorHAnsi"/>
          <w:color w:val="244061" w:themeColor="accent1" w:themeShade="80"/>
          <w:lang w:val="sr-Latn-BA"/>
        </w:rPr>
        <w:t>01-690/25</w:t>
      </w:r>
      <w:bookmarkStart w:id="0" w:name="_GoBack"/>
      <w:bookmarkEnd w:id="0"/>
    </w:p>
    <w:p w14:paraId="5399507A" w14:textId="2A034643" w:rsidR="00167573" w:rsidRPr="00A56BD6" w:rsidRDefault="009D1544" w:rsidP="00167573">
      <w:pPr>
        <w:rPr>
          <w:rFonts w:asciiTheme="minorHAnsi" w:hAnsiTheme="minorHAnsi" w:cstheme="minorHAnsi"/>
          <w:color w:val="244061" w:themeColor="accent1" w:themeShade="80"/>
          <w:lang w:val="sr-Cyrl-BA"/>
        </w:rPr>
      </w:pPr>
      <w:r w:rsidRPr="00A56BD6">
        <w:rPr>
          <w:rFonts w:asciiTheme="minorHAnsi" w:hAnsiTheme="minorHAnsi" w:cstheme="minorHAnsi"/>
          <w:color w:val="244061" w:themeColor="accent1" w:themeShade="80"/>
          <w:lang w:val="sr-Cyrl-BA"/>
        </w:rPr>
        <w:t xml:space="preserve">Бања Лука, </w:t>
      </w:r>
      <w:r w:rsidR="00837BF0">
        <w:rPr>
          <w:rFonts w:asciiTheme="minorHAnsi" w:hAnsiTheme="minorHAnsi" w:cstheme="minorHAnsi"/>
          <w:color w:val="244061" w:themeColor="accent1" w:themeShade="80"/>
          <w:lang w:val="sr-Latn-BA"/>
        </w:rPr>
        <w:softHyphen/>
      </w:r>
      <w:r w:rsidR="00837BF0">
        <w:rPr>
          <w:rFonts w:asciiTheme="minorHAnsi" w:hAnsiTheme="minorHAnsi" w:cstheme="minorHAnsi"/>
          <w:color w:val="244061" w:themeColor="accent1" w:themeShade="80"/>
          <w:lang w:val="sr-Latn-BA"/>
        </w:rPr>
        <w:softHyphen/>
        <w:t>1</w:t>
      </w:r>
      <w:r w:rsidR="00846194">
        <w:rPr>
          <w:rFonts w:asciiTheme="minorHAnsi" w:hAnsiTheme="minorHAnsi" w:cstheme="minorHAnsi"/>
          <w:color w:val="244061" w:themeColor="accent1" w:themeShade="80"/>
          <w:lang w:val="sr-Cyrl-BA"/>
        </w:rPr>
        <w:t>7</w:t>
      </w:r>
      <w:r w:rsidR="00837BF0">
        <w:rPr>
          <w:rFonts w:asciiTheme="minorHAnsi" w:hAnsiTheme="minorHAnsi" w:cstheme="minorHAnsi"/>
          <w:color w:val="244061" w:themeColor="accent1" w:themeShade="80"/>
          <w:lang w:val="sr-Latn-BA"/>
        </w:rPr>
        <w:t xml:space="preserve">. </w:t>
      </w:r>
      <w:r w:rsidR="005A3F00">
        <w:rPr>
          <w:rFonts w:asciiTheme="minorHAnsi" w:hAnsiTheme="minorHAnsi" w:cstheme="minorHAnsi"/>
          <w:color w:val="244061" w:themeColor="accent1" w:themeShade="80"/>
          <w:lang w:val="sr-Cyrl-BA"/>
        </w:rPr>
        <w:t xml:space="preserve">април </w:t>
      </w:r>
      <w:r w:rsidR="00167573" w:rsidRPr="00A56BD6">
        <w:rPr>
          <w:rFonts w:asciiTheme="minorHAnsi" w:hAnsiTheme="minorHAnsi" w:cstheme="minorHAnsi"/>
          <w:color w:val="244061" w:themeColor="accent1" w:themeShade="80"/>
          <w:lang w:val="sr-Cyrl-BA"/>
        </w:rPr>
        <w:t>20</w:t>
      </w:r>
      <w:r w:rsidR="00C87834">
        <w:rPr>
          <w:rFonts w:asciiTheme="minorHAnsi" w:hAnsiTheme="minorHAnsi" w:cstheme="minorHAnsi"/>
          <w:color w:val="244061" w:themeColor="accent1" w:themeShade="80"/>
          <w:lang w:val="sr-Cyrl-BA"/>
        </w:rPr>
        <w:t>2</w:t>
      </w:r>
      <w:r w:rsidR="002511B7">
        <w:rPr>
          <w:rFonts w:asciiTheme="minorHAnsi" w:hAnsiTheme="minorHAnsi" w:cstheme="minorHAnsi"/>
          <w:color w:val="244061" w:themeColor="accent1" w:themeShade="80"/>
          <w:lang w:val="sr-Latn-BA"/>
        </w:rPr>
        <w:t>5</w:t>
      </w:r>
      <w:r w:rsidR="00167573" w:rsidRPr="00A56BD6">
        <w:rPr>
          <w:rFonts w:asciiTheme="minorHAnsi" w:hAnsiTheme="minorHAnsi" w:cstheme="minorHAnsi"/>
          <w:color w:val="244061" w:themeColor="accent1" w:themeShade="80"/>
          <w:lang w:val="sr-Cyrl-BA"/>
        </w:rPr>
        <w:t>. године</w:t>
      </w:r>
    </w:p>
    <w:p w14:paraId="3BB14C76" w14:textId="77777777" w:rsidR="00167573" w:rsidRDefault="00167573" w:rsidP="00DE60FA">
      <w:pPr>
        <w:pStyle w:val="Title"/>
        <w:pBdr>
          <w:bottom w:val="none" w:sz="0" w:space="0" w:color="auto"/>
        </w:pBdr>
        <w:spacing w:before="360" w:line="276" w:lineRule="auto"/>
        <w:jc w:val="center"/>
        <w:rPr>
          <w:rFonts w:asciiTheme="minorHAnsi" w:hAnsiTheme="minorHAnsi" w:cstheme="minorHAnsi"/>
          <w:b/>
          <w:noProof/>
          <w:sz w:val="32"/>
          <w:szCs w:val="32"/>
          <w:lang w:val="sr-Latn-BA"/>
        </w:rPr>
      </w:pPr>
    </w:p>
    <w:p w14:paraId="1BCF132D" w14:textId="77777777" w:rsidR="00167573" w:rsidRDefault="00167573" w:rsidP="00DE60FA">
      <w:pPr>
        <w:pStyle w:val="Title"/>
        <w:pBdr>
          <w:bottom w:val="none" w:sz="0" w:space="0" w:color="auto"/>
        </w:pBdr>
        <w:spacing w:before="360" w:line="276" w:lineRule="auto"/>
        <w:jc w:val="center"/>
        <w:rPr>
          <w:rFonts w:asciiTheme="minorHAnsi" w:hAnsiTheme="minorHAnsi" w:cstheme="minorHAnsi"/>
          <w:b/>
          <w:noProof/>
          <w:sz w:val="32"/>
          <w:szCs w:val="32"/>
          <w:lang w:val="sr-Latn-BA"/>
        </w:rPr>
      </w:pPr>
    </w:p>
    <w:p w14:paraId="721F63AF" w14:textId="77777777" w:rsidR="00167573" w:rsidRDefault="00167573" w:rsidP="00DE60FA">
      <w:pPr>
        <w:pStyle w:val="Title"/>
        <w:pBdr>
          <w:bottom w:val="none" w:sz="0" w:space="0" w:color="auto"/>
        </w:pBdr>
        <w:spacing w:before="360" w:line="276" w:lineRule="auto"/>
        <w:jc w:val="center"/>
        <w:rPr>
          <w:rFonts w:asciiTheme="minorHAnsi" w:hAnsiTheme="minorHAnsi" w:cstheme="minorHAnsi"/>
          <w:b/>
          <w:noProof/>
          <w:sz w:val="32"/>
          <w:szCs w:val="32"/>
          <w:lang w:val="sr-Latn-BA"/>
        </w:rPr>
      </w:pPr>
    </w:p>
    <w:p w14:paraId="39403593" w14:textId="77777777" w:rsidR="00235A76" w:rsidRDefault="00235A76" w:rsidP="00235A76">
      <w:pPr>
        <w:rPr>
          <w:lang w:val="sr-Latn-BA"/>
        </w:rPr>
      </w:pPr>
    </w:p>
    <w:p w14:paraId="6F540BC3" w14:textId="77777777" w:rsidR="00235A76" w:rsidRPr="00235A76" w:rsidRDefault="00235A76" w:rsidP="00235A76">
      <w:pPr>
        <w:rPr>
          <w:lang w:val="sr-Latn-BA"/>
        </w:rPr>
      </w:pPr>
    </w:p>
    <w:p w14:paraId="06541CFF" w14:textId="77777777" w:rsidR="00167573" w:rsidRPr="009D1544" w:rsidRDefault="00167573" w:rsidP="009D1544">
      <w:pPr>
        <w:pStyle w:val="Title"/>
        <w:pBdr>
          <w:bottom w:val="none" w:sz="0" w:space="0" w:color="auto"/>
        </w:pBdr>
        <w:spacing w:before="360" w:line="276" w:lineRule="auto"/>
        <w:rPr>
          <w:rFonts w:asciiTheme="minorHAnsi" w:hAnsiTheme="minorHAnsi" w:cstheme="minorHAnsi"/>
          <w:b/>
          <w:noProof/>
          <w:sz w:val="32"/>
          <w:szCs w:val="32"/>
          <w:lang w:val="sr-Cyrl-BA"/>
        </w:rPr>
      </w:pPr>
    </w:p>
    <w:p w14:paraId="63E91E81" w14:textId="77777777" w:rsidR="00167573" w:rsidRPr="00E31096" w:rsidRDefault="00167573" w:rsidP="00DF1BEF">
      <w:pPr>
        <w:pStyle w:val="Title"/>
        <w:pBdr>
          <w:bottom w:val="none" w:sz="0" w:space="0" w:color="auto"/>
        </w:pBdr>
        <w:spacing w:before="360" w:line="276" w:lineRule="auto"/>
        <w:jc w:val="center"/>
        <w:rPr>
          <w:rFonts w:asciiTheme="minorHAnsi" w:hAnsiTheme="minorHAnsi" w:cstheme="minorHAnsi"/>
          <w:b/>
          <w:noProof/>
          <w:sz w:val="32"/>
          <w:szCs w:val="32"/>
          <w:lang w:val="ru-RU"/>
        </w:rPr>
      </w:pPr>
      <w:r>
        <w:rPr>
          <w:rFonts w:asciiTheme="minorHAnsi" w:hAnsiTheme="minorHAnsi" w:cstheme="minorHAnsi"/>
          <w:b/>
          <w:noProof/>
          <w:sz w:val="32"/>
          <w:szCs w:val="32"/>
          <w:lang w:val="sr-Cyrl-BA"/>
        </w:rPr>
        <w:t xml:space="preserve">ИЗВЈЕШТАЈ </w:t>
      </w:r>
    </w:p>
    <w:p w14:paraId="014419BA" w14:textId="196E5DA1" w:rsidR="004D6E31" w:rsidRPr="004D6E31" w:rsidRDefault="004D6E31" w:rsidP="004D6E31">
      <w:pPr>
        <w:jc w:val="center"/>
        <w:rPr>
          <w:rFonts w:asciiTheme="minorHAnsi" w:hAnsiTheme="minorHAnsi" w:cstheme="minorHAnsi"/>
          <w:b/>
          <w:color w:val="244061" w:themeColor="accent1" w:themeShade="80"/>
          <w:lang w:val="sr-Cyrl-BA"/>
        </w:rPr>
      </w:pPr>
      <w:r w:rsidRPr="004D6E31">
        <w:rPr>
          <w:rFonts w:asciiTheme="minorHAnsi" w:hAnsiTheme="minorHAnsi" w:cstheme="minorHAnsi"/>
          <w:b/>
          <w:color w:val="244061" w:themeColor="accent1" w:themeShade="80"/>
          <w:lang w:val="sr-Cyrl-BA"/>
        </w:rPr>
        <w:t xml:space="preserve">о рачуноводству, извјештајима и финансијком пословању „Дунав </w:t>
      </w:r>
      <w:r w:rsidR="003C1285">
        <w:rPr>
          <w:rFonts w:asciiTheme="minorHAnsi" w:hAnsiTheme="minorHAnsi" w:cstheme="minorHAnsi"/>
          <w:b/>
          <w:color w:val="244061" w:themeColor="accent1" w:themeShade="80"/>
          <w:lang w:val="sr-Cyrl-BA"/>
        </w:rPr>
        <w:t>О</w:t>
      </w:r>
      <w:r w:rsidR="00C87834">
        <w:rPr>
          <w:rFonts w:asciiTheme="minorHAnsi" w:hAnsiTheme="minorHAnsi" w:cstheme="minorHAnsi"/>
          <w:b/>
          <w:color w:val="244061" w:themeColor="accent1" w:themeShade="80"/>
          <w:lang w:val="sr-Cyrl-BA"/>
        </w:rPr>
        <w:t>сигурања“ а.д. Бања Лука за 202</w:t>
      </w:r>
      <w:r w:rsidR="002511B7">
        <w:rPr>
          <w:rFonts w:asciiTheme="minorHAnsi" w:hAnsiTheme="minorHAnsi" w:cstheme="minorHAnsi"/>
          <w:b/>
          <w:color w:val="244061" w:themeColor="accent1" w:themeShade="80"/>
          <w:lang w:val="sr-Latn-BA"/>
        </w:rPr>
        <w:t>4</w:t>
      </w:r>
      <w:r w:rsidRPr="004D6E31">
        <w:rPr>
          <w:rFonts w:asciiTheme="minorHAnsi" w:hAnsiTheme="minorHAnsi" w:cstheme="minorHAnsi"/>
          <w:b/>
          <w:color w:val="244061" w:themeColor="accent1" w:themeShade="80"/>
          <w:lang w:val="sr-Cyrl-BA"/>
        </w:rPr>
        <w:t>. годину</w:t>
      </w:r>
    </w:p>
    <w:p w14:paraId="2C9BA666" w14:textId="77777777" w:rsidR="00167573" w:rsidRPr="004D6E31" w:rsidRDefault="00167573" w:rsidP="00DF1BEF">
      <w:pPr>
        <w:pStyle w:val="ListParagraph"/>
        <w:jc w:val="center"/>
        <w:rPr>
          <w:rFonts w:asciiTheme="minorHAnsi" w:hAnsiTheme="minorHAnsi" w:cstheme="minorHAnsi"/>
          <w:b/>
          <w:color w:val="244061" w:themeColor="accent1" w:themeShade="80"/>
          <w:lang w:val="sr-Cyrl-BA"/>
        </w:rPr>
      </w:pPr>
    </w:p>
    <w:p w14:paraId="6A4B68E0" w14:textId="77777777" w:rsidR="00167573" w:rsidRDefault="00167573" w:rsidP="00167573">
      <w:pPr>
        <w:rPr>
          <w:lang w:val="sr-Cyrl-BA"/>
        </w:rPr>
      </w:pPr>
    </w:p>
    <w:p w14:paraId="6A034C33" w14:textId="77777777" w:rsidR="00167573" w:rsidRDefault="00167573" w:rsidP="00167573">
      <w:pPr>
        <w:rPr>
          <w:lang w:val="sr-Cyrl-BA"/>
        </w:rPr>
      </w:pPr>
    </w:p>
    <w:p w14:paraId="1B8F3B90" w14:textId="77777777" w:rsidR="00167573" w:rsidRDefault="00167573" w:rsidP="00167573">
      <w:pPr>
        <w:rPr>
          <w:lang w:val="sr-Cyrl-BA"/>
        </w:rPr>
      </w:pPr>
    </w:p>
    <w:p w14:paraId="60ECC087" w14:textId="77777777" w:rsidR="00167573" w:rsidRDefault="00167573" w:rsidP="00167573">
      <w:pPr>
        <w:rPr>
          <w:lang w:val="sr-Cyrl-BA"/>
        </w:rPr>
      </w:pPr>
    </w:p>
    <w:p w14:paraId="75A2E43D" w14:textId="77777777" w:rsidR="00167573" w:rsidRDefault="00167573" w:rsidP="00167573">
      <w:pPr>
        <w:rPr>
          <w:lang w:val="sr-Cyrl-BA"/>
        </w:rPr>
      </w:pPr>
    </w:p>
    <w:p w14:paraId="051AF944" w14:textId="77777777" w:rsidR="00167573" w:rsidRDefault="00167573" w:rsidP="00167573">
      <w:pPr>
        <w:rPr>
          <w:lang w:val="sr-Cyrl-BA"/>
        </w:rPr>
      </w:pPr>
    </w:p>
    <w:p w14:paraId="76D957FA" w14:textId="77777777" w:rsidR="00167573" w:rsidRDefault="00167573" w:rsidP="00167573">
      <w:pPr>
        <w:rPr>
          <w:lang w:val="sr-Cyrl-BA"/>
        </w:rPr>
      </w:pPr>
    </w:p>
    <w:p w14:paraId="0B110D75" w14:textId="77777777" w:rsidR="00167573" w:rsidRDefault="00167573" w:rsidP="00167573">
      <w:pPr>
        <w:rPr>
          <w:lang w:val="sr-Cyrl-BA"/>
        </w:rPr>
      </w:pPr>
    </w:p>
    <w:p w14:paraId="283DE9E4" w14:textId="77777777" w:rsidR="00167573" w:rsidRDefault="00167573" w:rsidP="00167573">
      <w:pPr>
        <w:rPr>
          <w:lang w:val="sr-Cyrl-BA"/>
        </w:rPr>
      </w:pPr>
    </w:p>
    <w:p w14:paraId="6A42A5FE" w14:textId="77777777" w:rsidR="00167573" w:rsidRDefault="00167573" w:rsidP="00167573">
      <w:pPr>
        <w:rPr>
          <w:lang w:val="sr-Cyrl-BA"/>
        </w:rPr>
      </w:pPr>
    </w:p>
    <w:p w14:paraId="19E6FD22" w14:textId="77777777" w:rsidR="00167573" w:rsidRDefault="00167573" w:rsidP="00167573">
      <w:pPr>
        <w:rPr>
          <w:lang w:val="sr-Cyrl-BA"/>
        </w:rPr>
      </w:pPr>
    </w:p>
    <w:p w14:paraId="4D89BE7E" w14:textId="77777777" w:rsidR="00167573" w:rsidRDefault="00167573" w:rsidP="00167573">
      <w:pPr>
        <w:rPr>
          <w:lang w:val="sr-Cyrl-BA"/>
        </w:rPr>
      </w:pPr>
    </w:p>
    <w:p w14:paraId="385DCA01" w14:textId="77777777" w:rsidR="00167573" w:rsidRDefault="00167573" w:rsidP="00167573">
      <w:pPr>
        <w:rPr>
          <w:lang w:val="sr-Cyrl-BA"/>
        </w:rPr>
      </w:pPr>
    </w:p>
    <w:p w14:paraId="011B673A" w14:textId="77777777" w:rsidR="00167573" w:rsidRDefault="00167573" w:rsidP="00167573">
      <w:pPr>
        <w:rPr>
          <w:lang w:val="sr-Cyrl-BA"/>
        </w:rPr>
      </w:pPr>
    </w:p>
    <w:p w14:paraId="1353CDE7" w14:textId="77777777" w:rsidR="00167573" w:rsidRDefault="00167573" w:rsidP="00167573">
      <w:pPr>
        <w:rPr>
          <w:lang w:val="sr-Cyrl-BA"/>
        </w:rPr>
      </w:pPr>
    </w:p>
    <w:p w14:paraId="110EC261" w14:textId="77777777" w:rsidR="00167573" w:rsidRDefault="00167573" w:rsidP="00167573">
      <w:pPr>
        <w:rPr>
          <w:lang w:val="sr-Cyrl-BA"/>
        </w:rPr>
      </w:pPr>
    </w:p>
    <w:p w14:paraId="7E43CFB3" w14:textId="77777777" w:rsidR="00167573" w:rsidRDefault="00167573" w:rsidP="00167573">
      <w:pPr>
        <w:rPr>
          <w:lang w:val="sr-Cyrl-BA"/>
        </w:rPr>
      </w:pPr>
    </w:p>
    <w:p w14:paraId="0A840107" w14:textId="77777777" w:rsidR="00A56BD6" w:rsidRDefault="00A56BD6" w:rsidP="00167573">
      <w:pPr>
        <w:rPr>
          <w:lang w:val="sr-Cyrl-BA"/>
        </w:rPr>
      </w:pPr>
    </w:p>
    <w:p w14:paraId="05281023" w14:textId="77777777" w:rsidR="00A56BD6" w:rsidRDefault="00A56BD6" w:rsidP="00167573">
      <w:pPr>
        <w:rPr>
          <w:lang w:val="sr-Cyrl-BA"/>
        </w:rPr>
      </w:pPr>
    </w:p>
    <w:p w14:paraId="6CFFB0BB" w14:textId="77777777" w:rsidR="00167573" w:rsidRDefault="00167573" w:rsidP="00167573">
      <w:pPr>
        <w:rPr>
          <w:lang w:val="sr-Cyrl-BA"/>
        </w:rPr>
      </w:pPr>
    </w:p>
    <w:p w14:paraId="282BE19B" w14:textId="1F523C4F" w:rsidR="00167573" w:rsidRPr="00130B0F" w:rsidRDefault="009D1544" w:rsidP="00167573">
      <w:pPr>
        <w:jc w:val="center"/>
        <w:rPr>
          <w:rFonts w:asciiTheme="minorHAnsi" w:hAnsiTheme="minorHAnsi" w:cstheme="minorHAnsi"/>
          <w:color w:val="244061" w:themeColor="accent1" w:themeShade="80"/>
          <w:lang w:val="sr-Cyrl-BA"/>
        </w:rPr>
      </w:pPr>
      <w:r w:rsidRPr="00130B0F">
        <w:rPr>
          <w:rFonts w:asciiTheme="minorHAnsi" w:hAnsiTheme="minorHAnsi" w:cstheme="minorHAnsi"/>
          <w:color w:val="244061" w:themeColor="accent1" w:themeShade="80"/>
          <w:lang w:val="sr-Cyrl-BA"/>
        </w:rPr>
        <w:t xml:space="preserve">Бања Лука, </w:t>
      </w:r>
      <w:r w:rsidR="005A3F00">
        <w:rPr>
          <w:rFonts w:asciiTheme="minorHAnsi" w:hAnsiTheme="minorHAnsi" w:cstheme="minorHAnsi"/>
          <w:color w:val="244061" w:themeColor="accent1" w:themeShade="80"/>
          <w:lang w:val="sr-Cyrl-BA"/>
        </w:rPr>
        <w:t>април</w:t>
      </w:r>
      <w:r w:rsidR="00167573" w:rsidRPr="00130B0F">
        <w:rPr>
          <w:rFonts w:asciiTheme="minorHAnsi" w:hAnsiTheme="minorHAnsi" w:cstheme="minorHAnsi"/>
          <w:color w:val="244061" w:themeColor="accent1" w:themeShade="80"/>
          <w:lang w:val="sr-Cyrl-BA"/>
        </w:rPr>
        <w:t xml:space="preserve"> 20</w:t>
      </w:r>
      <w:r w:rsidR="003C1285">
        <w:rPr>
          <w:rFonts w:asciiTheme="minorHAnsi" w:hAnsiTheme="minorHAnsi" w:cstheme="minorHAnsi"/>
          <w:color w:val="244061" w:themeColor="accent1" w:themeShade="80"/>
          <w:lang w:val="sr-Cyrl-BA"/>
        </w:rPr>
        <w:t>2</w:t>
      </w:r>
      <w:r w:rsidR="00846194">
        <w:rPr>
          <w:rFonts w:asciiTheme="minorHAnsi" w:hAnsiTheme="minorHAnsi" w:cstheme="minorHAnsi"/>
          <w:color w:val="244061" w:themeColor="accent1" w:themeShade="80"/>
          <w:lang w:val="sr-Cyrl-BA"/>
        </w:rPr>
        <w:t>5</w:t>
      </w:r>
      <w:r w:rsidR="00167573" w:rsidRPr="00130B0F">
        <w:rPr>
          <w:rFonts w:asciiTheme="minorHAnsi" w:hAnsiTheme="minorHAnsi" w:cstheme="minorHAnsi"/>
          <w:color w:val="244061" w:themeColor="accent1" w:themeShade="80"/>
          <w:lang w:val="sr-Cyrl-BA"/>
        </w:rPr>
        <w:t>. година</w:t>
      </w:r>
    </w:p>
    <w:p w14:paraId="367AD1E6" w14:textId="77777777" w:rsidR="00167573" w:rsidRDefault="00167573">
      <w:pPr>
        <w:rPr>
          <w:rFonts w:asciiTheme="minorHAnsi" w:hAnsiTheme="minorHAnsi" w:cstheme="minorHAnsi"/>
          <w:b/>
          <w:noProof/>
          <w:sz w:val="32"/>
          <w:szCs w:val="32"/>
          <w:lang w:val="sr-Latn-BA"/>
        </w:rPr>
      </w:pPr>
      <w:r>
        <w:rPr>
          <w:rFonts w:asciiTheme="minorHAnsi" w:hAnsiTheme="minorHAnsi" w:cstheme="minorHAnsi"/>
          <w:b/>
          <w:noProof/>
          <w:sz w:val="32"/>
          <w:szCs w:val="32"/>
          <w:lang w:val="sr-Latn-BA"/>
        </w:rPr>
        <w:br w:type="page"/>
      </w:r>
    </w:p>
    <w:p w14:paraId="20D32F2F" w14:textId="77777777" w:rsidR="009D1544" w:rsidRPr="00130B0F" w:rsidRDefault="009D1544" w:rsidP="009D1544">
      <w:pPr>
        <w:rPr>
          <w:rFonts w:asciiTheme="minorHAnsi" w:hAnsiTheme="minorHAnsi" w:cstheme="minorHAnsi"/>
          <w:b/>
          <w:color w:val="244061" w:themeColor="accent1" w:themeShade="80"/>
          <w:sz w:val="22"/>
          <w:szCs w:val="22"/>
          <w:lang w:val="sr-Cyrl-CS"/>
        </w:rPr>
      </w:pPr>
      <w:r w:rsidRPr="00130B0F">
        <w:rPr>
          <w:rFonts w:asciiTheme="minorHAnsi" w:hAnsiTheme="minorHAnsi" w:cstheme="minorHAnsi"/>
          <w:b/>
          <w:color w:val="244061" w:themeColor="accent1" w:themeShade="80"/>
          <w:sz w:val="22"/>
          <w:szCs w:val="22"/>
          <w:lang w:val="sr-Cyrl-CS"/>
        </w:rPr>
        <w:lastRenderedPageBreak/>
        <w:t>ДУНАВ ОСИГУРАЊЕ а.д. БАЊА ЛУКА</w:t>
      </w:r>
    </w:p>
    <w:p w14:paraId="60C5F49D" w14:textId="77777777" w:rsidR="009D1544" w:rsidRPr="00130B0F" w:rsidRDefault="009D1544" w:rsidP="006C346B">
      <w:pPr>
        <w:rPr>
          <w:rFonts w:asciiTheme="minorHAnsi" w:hAnsiTheme="minorHAnsi" w:cstheme="minorHAnsi"/>
          <w:b/>
          <w:color w:val="244061" w:themeColor="accent1" w:themeShade="80"/>
          <w:sz w:val="22"/>
          <w:szCs w:val="22"/>
          <w:lang w:val="sr-Cyrl-BA"/>
        </w:rPr>
      </w:pPr>
      <w:r w:rsidRPr="00130B0F">
        <w:rPr>
          <w:rFonts w:asciiTheme="minorHAnsi" w:hAnsiTheme="minorHAnsi" w:cstheme="minorHAnsi"/>
          <w:b/>
          <w:color w:val="244061" w:themeColor="accent1" w:themeShade="80"/>
          <w:sz w:val="22"/>
          <w:szCs w:val="22"/>
          <w:lang w:val="sr-Cyrl-BA"/>
        </w:rPr>
        <w:t xml:space="preserve">- </w:t>
      </w:r>
      <w:r w:rsidRPr="00130B0F">
        <w:rPr>
          <w:rFonts w:asciiTheme="minorHAnsi" w:hAnsiTheme="minorHAnsi" w:cstheme="minorHAnsi"/>
          <w:b/>
          <w:color w:val="244061" w:themeColor="accent1" w:themeShade="80"/>
          <w:sz w:val="22"/>
          <w:szCs w:val="22"/>
          <w:lang w:val="sr-Cyrl-CS"/>
        </w:rPr>
        <w:t>ОДБОР ЗА РЕВИЗИЈУ</w:t>
      </w:r>
      <w:r w:rsidRPr="00130B0F">
        <w:rPr>
          <w:rFonts w:asciiTheme="minorHAnsi" w:hAnsiTheme="minorHAnsi" w:cstheme="minorHAnsi"/>
          <w:b/>
          <w:color w:val="244061" w:themeColor="accent1" w:themeShade="80"/>
          <w:sz w:val="22"/>
          <w:szCs w:val="22"/>
          <w:lang w:val="sr-Cyrl-BA"/>
        </w:rPr>
        <w:t xml:space="preserve"> - </w:t>
      </w:r>
    </w:p>
    <w:p w14:paraId="2546235F" w14:textId="77777777" w:rsidR="009D1544" w:rsidRPr="009D1544" w:rsidRDefault="009D1544" w:rsidP="009D1544">
      <w:pPr>
        <w:tabs>
          <w:tab w:val="left" w:pos="4200"/>
        </w:tabs>
        <w:rPr>
          <w:rFonts w:asciiTheme="minorHAnsi" w:hAnsiTheme="minorHAnsi" w:cstheme="minorHAnsi"/>
          <w:sz w:val="22"/>
          <w:szCs w:val="22"/>
          <w:lang w:val="sr-Cyrl-BA"/>
        </w:rPr>
      </w:pPr>
      <w:r w:rsidRPr="009D1544">
        <w:rPr>
          <w:rFonts w:asciiTheme="minorHAnsi" w:hAnsiTheme="minorHAnsi" w:cstheme="minorHAnsi"/>
          <w:sz w:val="22"/>
          <w:szCs w:val="22"/>
          <w:lang w:val="sr-Cyrl-CS"/>
        </w:rPr>
        <w:t xml:space="preserve">                     </w:t>
      </w:r>
    </w:p>
    <w:p w14:paraId="0EC7C26A" w14:textId="77777777" w:rsidR="009D1544" w:rsidRPr="0017208C" w:rsidRDefault="009D1544" w:rsidP="00B96CBE">
      <w:pPr>
        <w:spacing w:before="120" w:after="120"/>
        <w:ind w:firstLine="360"/>
        <w:jc w:val="both"/>
        <w:rPr>
          <w:rFonts w:asciiTheme="minorHAnsi" w:hAnsiTheme="minorHAnsi" w:cstheme="minorHAnsi"/>
          <w:b/>
          <w:sz w:val="22"/>
          <w:szCs w:val="22"/>
          <w:lang w:val="sr-Cyrl-CS" w:eastAsia="sr-Latn-BA"/>
        </w:rPr>
      </w:pPr>
      <w:r w:rsidRPr="0017208C">
        <w:rPr>
          <w:rFonts w:asciiTheme="minorHAnsi" w:eastAsia="SimSun" w:hAnsiTheme="minorHAnsi" w:cstheme="minorHAnsi"/>
          <w:sz w:val="22"/>
          <w:szCs w:val="22"/>
          <w:lang w:val="sr-Cyrl-BA" w:eastAsia="zh-CN"/>
        </w:rPr>
        <w:t>На основу члана</w:t>
      </w:r>
      <w:r w:rsidRPr="00E31096">
        <w:rPr>
          <w:rFonts w:asciiTheme="minorHAnsi" w:eastAsia="SimSun" w:hAnsiTheme="minorHAnsi" w:cstheme="minorHAnsi"/>
          <w:sz w:val="22"/>
          <w:szCs w:val="22"/>
          <w:lang w:val="ru-RU" w:eastAsia="zh-CN"/>
        </w:rPr>
        <w:t xml:space="preserve"> </w:t>
      </w:r>
      <w:r w:rsidRPr="0017208C">
        <w:rPr>
          <w:rFonts w:asciiTheme="minorHAnsi" w:eastAsia="SimSun" w:hAnsiTheme="minorHAnsi" w:cstheme="minorHAnsi"/>
          <w:sz w:val="22"/>
          <w:szCs w:val="22"/>
          <w:lang w:val="sr-Cyrl-BA" w:eastAsia="zh-CN"/>
        </w:rPr>
        <w:t>323. Закона о привредним друштвима ( Службени Гласник РС, број</w:t>
      </w:r>
      <w:r w:rsidR="00E31096">
        <w:rPr>
          <w:rFonts w:asciiTheme="minorHAnsi" w:eastAsia="SimSun" w:hAnsiTheme="minorHAnsi" w:cstheme="minorHAnsi"/>
          <w:sz w:val="22"/>
          <w:szCs w:val="22"/>
          <w:lang w:val="sr-Cyrl-BA" w:eastAsia="zh-CN"/>
        </w:rPr>
        <w:t xml:space="preserve"> 127/08, 58/09, 100/11,</w:t>
      </w:r>
      <w:r w:rsidRPr="0017208C">
        <w:rPr>
          <w:rFonts w:asciiTheme="minorHAnsi" w:eastAsia="SimSun" w:hAnsiTheme="minorHAnsi" w:cstheme="minorHAnsi"/>
          <w:sz w:val="22"/>
          <w:szCs w:val="22"/>
          <w:lang w:val="sr-Cyrl-BA" w:eastAsia="zh-CN"/>
        </w:rPr>
        <w:t xml:space="preserve"> 67/13</w:t>
      </w:r>
      <w:r w:rsidR="00E31096">
        <w:rPr>
          <w:rFonts w:asciiTheme="minorHAnsi" w:eastAsia="SimSun" w:hAnsiTheme="minorHAnsi" w:cstheme="minorHAnsi"/>
          <w:sz w:val="22"/>
          <w:szCs w:val="22"/>
          <w:lang w:val="sr-Cyrl-BA" w:eastAsia="zh-CN"/>
        </w:rPr>
        <w:t>, 100/2017 и 82/2019</w:t>
      </w:r>
      <w:r w:rsidRPr="0017208C">
        <w:rPr>
          <w:rFonts w:asciiTheme="minorHAnsi" w:eastAsia="SimSun" w:hAnsiTheme="minorHAnsi" w:cstheme="minorHAnsi"/>
          <w:sz w:val="22"/>
          <w:szCs w:val="22"/>
          <w:lang w:val="sr-Cyrl-BA" w:eastAsia="zh-CN"/>
        </w:rPr>
        <w:t xml:space="preserve"> ) и члана </w:t>
      </w:r>
      <w:r w:rsidR="00E31096" w:rsidRPr="00567861">
        <w:rPr>
          <w:rFonts w:asciiTheme="minorHAnsi" w:eastAsia="SimSun" w:hAnsiTheme="minorHAnsi" w:cstheme="minorHAnsi"/>
          <w:sz w:val="22"/>
          <w:szCs w:val="22"/>
          <w:lang w:val="sr-Cyrl-BA" w:eastAsia="zh-CN"/>
        </w:rPr>
        <w:t>69</w:t>
      </w:r>
      <w:r w:rsidRPr="00567861">
        <w:rPr>
          <w:rFonts w:asciiTheme="minorHAnsi" w:eastAsia="SimSun" w:hAnsiTheme="minorHAnsi" w:cstheme="minorHAnsi"/>
          <w:sz w:val="22"/>
          <w:szCs w:val="22"/>
          <w:lang w:val="sr-Cyrl-BA" w:eastAsia="zh-CN"/>
        </w:rPr>
        <w:t xml:space="preserve">. </w:t>
      </w:r>
      <w:r w:rsidRPr="0017208C">
        <w:rPr>
          <w:rFonts w:asciiTheme="minorHAnsi" w:eastAsia="SimSun" w:hAnsiTheme="minorHAnsi" w:cstheme="minorHAnsi"/>
          <w:sz w:val="22"/>
          <w:szCs w:val="22"/>
          <w:lang w:val="sr-Cyrl-BA" w:eastAsia="zh-CN"/>
        </w:rPr>
        <w:t>Статута „Дунав осигурања“ а.д. Бања Лука, Одбор за ревизију „Дунав осигурања“ а.д. Бања Лука,  Скупштини акционара Друштва подноси</w:t>
      </w:r>
      <w:r w:rsidR="0070663C" w:rsidRPr="0017208C">
        <w:rPr>
          <w:rFonts w:asciiTheme="minorHAnsi" w:eastAsia="SimSun" w:hAnsiTheme="minorHAnsi" w:cstheme="minorHAnsi"/>
          <w:sz w:val="22"/>
          <w:szCs w:val="22"/>
          <w:lang w:val="sr-Cyrl-BA" w:eastAsia="zh-CN"/>
        </w:rPr>
        <w:t xml:space="preserve"> сл</w:t>
      </w:r>
      <w:r w:rsidRPr="0017208C">
        <w:rPr>
          <w:rFonts w:asciiTheme="minorHAnsi" w:eastAsia="SimSun" w:hAnsiTheme="minorHAnsi" w:cstheme="minorHAnsi"/>
          <w:sz w:val="22"/>
          <w:szCs w:val="22"/>
          <w:lang w:val="sr-Cyrl-BA" w:eastAsia="zh-CN"/>
        </w:rPr>
        <w:t>едећи:</w:t>
      </w:r>
    </w:p>
    <w:p w14:paraId="207A1A40" w14:textId="77777777" w:rsidR="009D1544" w:rsidRDefault="006C346B" w:rsidP="009D1544">
      <w:pPr>
        <w:tabs>
          <w:tab w:val="left" w:pos="4200"/>
        </w:tabs>
        <w:rPr>
          <w:rFonts w:asciiTheme="minorHAnsi" w:hAnsiTheme="minorHAnsi" w:cstheme="minorHAnsi"/>
          <w:sz w:val="22"/>
          <w:szCs w:val="22"/>
          <w:lang w:val="sr-Cyrl-CS"/>
        </w:rPr>
      </w:pPr>
      <w:r w:rsidRPr="0017208C">
        <w:rPr>
          <w:rFonts w:asciiTheme="minorHAnsi" w:hAnsiTheme="minorHAnsi" w:cstheme="minorHAnsi"/>
          <w:sz w:val="22"/>
          <w:szCs w:val="22"/>
          <w:lang w:val="sr-Cyrl-CS"/>
        </w:rPr>
        <w:t xml:space="preserve">         </w:t>
      </w:r>
      <w:r w:rsidR="00752C0A" w:rsidRPr="0017208C">
        <w:rPr>
          <w:rFonts w:asciiTheme="minorHAnsi" w:hAnsiTheme="minorHAnsi" w:cstheme="minorHAnsi"/>
          <w:sz w:val="22"/>
          <w:szCs w:val="22"/>
          <w:lang w:val="sr-Cyrl-CS"/>
        </w:rPr>
        <w:t xml:space="preserve">      </w:t>
      </w:r>
    </w:p>
    <w:p w14:paraId="456C7322" w14:textId="77777777" w:rsidR="00192C3B" w:rsidRPr="0017208C" w:rsidRDefault="00192C3B" w:rsidP="009D1544">
      <w:pPr>
        <w:tabs>
          <w:tab w:val="left" w:pos="4200"/>
        </w:tabs>
        <w:rPr>
          <w:rFonts w:asciiTheme="minorHAnsi" w:hAnsiTheme="minorHAnsi" w:cstheme="minorHAnsi"/>
          <w:sz w:val="22"/>
          <w:szCs w:val="22"/>
          <w:lang w:val="sr-Cyrl-CS"/>
        </w:rPr>
      </w:pPr>
    </w:p>
    <w:p w14:paraId="074DD681" w14:textId="77777777" w:rsidR="009D1544" w:rsidRPr="0017208C" w:rsidRDefault="009D1544" w:rsidP="009D1544">
      <w:pPr>
        <w:tabs>
          <w:tab w:val="left" w:pos="4200"/>
        </w:tabs>
        <w:jc w:val="center"/>
        <w:rPr>
          <w:rFonts w:asciiTheme="minorHAnsi" w:hAnsiTheme="minorHAnsi" w:cstheme="minorHAnsi"/>
          <w:b/>
          <w:color w:val="244061" w:themeColor="accent1" w:themeShade="80"/>
          <w:sz w:val="22"/>
          <w:szCs w:val="22"/>
          <w:lang w:val="sr-Cyrl-BA"/>
        </w:rPr>
      </w:pPr>
      <w:r w:rsidRPr="0017208C">
        <w:rPr>
          <w:rFonts w:asciiTheme="minorHAnsi" w:hAnsiTheme="minorHAnsi" w:cstheme="minorHAnsi"/>
          <w:b/>
          <w:color w:val="244061" w:themeColor="accent1" w:themeShade="80"/>
          <w:sz w:val="22"/>
          <w:szCs w:val="22"/>
          <w:lang w:val="sr-Cyrl-CS"/>
        </w:rPr>
        <w:t xml:space="preserve">ИЗВЈЕШТАЈ О </w:t>
      </w:r>
      <w:r w:rsidR="006B3097" w:rsidRPr="0017208C">
        <w:rPr>
          <w:rFonts w:asciiTheme="minorHAnsi" w:hAnsiTheme="minorHAnsi" w:cstheme="minorHAnsi"/>
          <w:b/>
          <w:color w:val="244061" w:themeColor="accent1" w:themeShade="80"/>
          <w:sz w:val="22"/>
          <w:szCs w:val="22"/>
          <w:lang w:val="sr-Cyrl-BA"/>
        </w:rPr>
        <w:t>РАЧУНОВОДСТВУ, ИЗВЈЕШТАЈИМА И ФИНАНСИЈ</w:t>
      </w:r>
      <w:r w:rsidR="001979F5" w:rsidRPr="0017208C">
        <w:rPr>
          <w:rFonts w:asciiTheme="minorHAnsi" w:hAnsiTheme="minorHAnsi" w:cstheme="minorHAnsi"/>
          <w:b/>
          <w:color w:val="244061" w:themeColor="accent1" w:themeShade="80"/>
          <w:sz w:val="22"/>
          <w:szCs w:val="22"/>
          <w:lang w:val="sr-Cyrl-BA"/>
        </w:rPr>
        <w:t>С</w:t>
      </w:r>
      <w:r w:rsidR="006B3097" w:rsidRPr="0017208C">
        <w:rPr>
          <w:rFonts w:asciiTheme="minorHAnsi" w:hAnsiTheme="minorHAnsi" w:cstheme="minorHAnsi"/>
          <w:b/>
          <w:color w:val="244061" w:themeColor="accent1" w:themeShade="80"/>
          <w:sz w:val="22"/>
          <w:szCs w:val="22"/>
          <w:lang w:val="sr-Cyrl-BA"/>
        </w:rPr>
        <w:t>КОМ ПОСЛОВАЊУ</w:t>
      </w:r>
    </w:p>
    <w:p w14:paraId="502AD0C1" w14:textId="452036CC" w:rsidR="009D1544" w:rsidRPr="0017208C" w:rsidRDefault="009D1544" w:rsidP="009D1544">
      <w:pPr>
        <w:tabs>
          <w:tab w:val="left" w:pos="4200"/>
        </w:tabs>
        <w:jc w:val="center"/>
        <w:rPr>
          <w:rFonts w:asciiTheme="minorHAnsi" w:hAnsiTheme="minorHAnsi" w:cstheme="minorHAnsi"/>
          <w:b/>
          <w:color w:val="244061" w:themeColor="accent1" w:themeShade="80"/>
          <w:sz w:val="22"/>
          <w:szCs w:val="22"/>
          <w:lang w:val="sr-Cyrl-CS"/>
        </w:rPr>
      </w:pPr>
      <w:r w:rsidRPr="0017208C">
        <w:rPr>
          <w:rFonts w:asciiTheme="minorHAnsi" w:hAnsiTheme="minorHAnsi" w:cstheme="minorHAnsi"/>
          <w:b/>
          <w:color w:val="244061" w:themeColor="accent1" w:themeShade="80"/>
          <w:sz w:val="22"/>
          <w:szCs w:val="22"/>
          <w:lang w:val="sr-Cyrl-CS"/>
        </w:rPr>
        <w:t>„ДУНАВ ОСИГУРАЊ</w:t>
      </w:r>
      <w:r w:rsidRPr="0017208C">
        <w:rPr>
          <w:rFonts w:asciiTheme="minorHAnsi" w:hAnsiTheme="minorHAnsi" w:cstheme="minorHAnsi"/>
          <w:b/>
          <w:color w:val="244061" w:themeColor="accent1" w:themeShade="80"/>
          <w:sz w:val="22"/>
          <w:szCs w:val="22"/>
          <w:lang w:val="sr-Cyrl-BA"/>
        </w:rPr>
        <w:t>А</w:t>
      </w:r>
      <w:r w:rsidR="0070663C" w:rsidRPr="0017208C">
        <w:rPr>
          <w:rFonts w:asciiTheme="minorHAnsi" w:hAnsiTheme="minorHAnsi" w:cstheme="minorHAnsi"/>
          <w:b/>
          <w:color w:val="244061" w:themeColor="accent1" w:themeShade="80"/>
          <w:sz w:val="22"/>
          <w:szCs w:val="22"/>
          <w:lang w:val="sr-Cyrl-CS"/>
        </w:rPr>
        <w:t xml:space="preserve">“а.д.  БАЊА ЛУКА </w:t>
      </w:r>
      <w:r w:rsidR="005A3F00" w:rsidRPr="0017208C">
        <w:rPr>
          <w:rFonts w:asciiTheme="minorHAnsi" w:hAnsiTheme="minorHAnsi" w:cstheme="minorHAnsi"/>
          <w:b/>
          <w:color w:val="244061" w:themeColor="accent1" w:themeShade="80"/>
          <w:sz w:val="22"/>
          <w:szCs w:val="22"/>
          <w:lang w:val="sr-Cyrl-CS"/>
        </w:rPr>
        <w:t>ЗА 20</w:t>
      </w:r>
      <w:r w:rsidR="003C1285">
        <w:rPr>
          <w:rFonts w:asciiTheme="minorHAnsi" w:hAnsiTheme="minorHAnsi" w:cstheme="minorHAnsi"/>
          <w:b/>
          <w:color w:val="244061" w:themeColor="accent1" w:themeShade="80"/>
          <w:sz w:val="22"/>
          <w:szCs w:val="22"/>
          <w:lang w:val="sr-Latn-BA"/>
        </w:rPr>
        <w:t>2</w:t>
      </w:r>
      <w:r w:rsidR="002511B7">
        <w:rPr>
          <w:rFonts w:asciiTheme="minorHAnsi" w:hAnsiTheme="minorHAnsi" w:cstheme="minorHAnsi"/>
          <w:b/>
          <w:color w:val="244061" w:themeColor="accent1" w:themeShade="80"/>
          <w:sz w:val="22"/>
          <w:szCs w:val="22"/>
          <w:lang w:val="sr-Latn-BA"/>
        </w:rPr>
        <w:t>4</w:t>
      </w:r>
      <w:r w:rsidR="006B3097" w:rsidRPr="0017208C">
        <w:rPr>
          <w:rFonts w:asciiTheme="minorHAnsi" w:hAnsiTheme="minorHAnsi" w:cstheme="minorHAnsi"/>
          <w:b/>
          <w:color w:val="244061" w:themeColor="accent1" w:themeShade="80"/>
          <w:sz w:val="22"/>
          <w:szCs w:val="22"/>
          <w:lang w:val="sr-Cyrl-CS"/>
        </w:rPr>
        <w:t>. ГОДИНУ</w:t>
      </w:r>
    </w:p>
    <w:p w14:paraId="1597574E" w14:textId="77777777" w:rsidR="009D1544" w:rsidRPr="0017208C" w:rsidRDefault="009D1544" w:rsidP="009D1544">
      <w:pPr>
        <w:tabs>
          <w:tab w:val="left" w:pos="4200"/>
        </w:tabs>
        <w:jc w:val="center"/>
        <w:rPr>
          <w:rFonts w:asciiTheme="minorHAnsi" w:hAnsiTheme="minorHAnsi" w:cstheme="minorHAnsi"/>
          <w:b/>
          <w:color w:val="244061" w:themeColor="accent1" w:themeShade="80"/>
          <w:sz w:val="22"/>
          <w:szCs w:val="22"/>
          <w:lang w:val="sr-Latn-BA"/>
        </w:rPr>
      </w:pPr>
    </w:p>
    <w:p w14:paraId="69FD00FB" w14:textId="77777777" w:rsidR="00B96CBE" w:rsidRPr="0017208C" w:rsidRDefault="00B96CBE" w:rsidP="009D1544">
      <w:pPr>
        <w:tabs>
          <w:tab w:val="left" w:pos="4200"/>
        </w:tabs>
        <w:jc w:val="center"/>
        <w:rPr>
          <w:rFonts w:asciiTheme="minorHAnsi" w:hAnsiTheme="minorHAnsi" w:cstheme="minorHAnsi"/>
          <w:b/>
          <w:color w:val="244061" w:themeColor="accent1" w:themeShade="80"/>
          <w:sz w:val="22"/>
          <w:szCs w:val="22"/>
          <w:lang w:val="sr-Latn-BA"/>
        </w:rPr>
      </w:pPr>
    </w:p>
    <w:p w14:paraId="2A1B9F7C" w14:textId="77777777" w:rsidR="006C346B" w:rsidRPr="0017208C" w:rsidRDefault="006C346B" w:rsidP="00471E4D">
      <w:pPr>
        <w:pStyle w:val="ListParagraph"/>
        <w:numPr>
          <w:ilvl w:val="0"/>
          <w:numId w:val="4"/>
        </w:numPr>
        <w:tabs>
          <w:tab w:val="left" w:pos="4200"/>
        </w:tabs>
        <w:rPr>
          <w:rFonts w:asciiTheme="minorHAnsi" w:hAnsiTheme="minorHAnsi" w:cstheme="minorHAnsi"/>
          <w:b/>
          <w:i/>
          <w:color w:val="365F91" w:themeColor="accent1" w:themeShade="BF"/>
          <w:sz w:val="22"/>
          <w:szCs w:val="22"/>
          <w:lang w:val="sr-Cyrl-CS"/>
        </w:rPr>
      </w:pPr>
      <w:r w:rsidRPr="0017208C">
        <w:rPr>
          <w:rFonts w:asciiTheme="minorHAnsi" w:hAnsiTheme="minorHAnsi" w:cstheme="minorHAnsi"/>
          <w:b/>
          <w:i/>
          <w:color w:val="244061" w:themeColor="accent1" w:themeShade="80"/>
          <w:sz w:val="22"/>
          <w:szCs w:val="22"/>
          <w:lang w:val="sr-Cyrl-CS"/>
        </w:rPr>
        <w:t>ОПШТЕ ИНФОРМАЦИЈЕ О ДРУШТВУ</w:t>
      </w:r>
    </w:p>
    <w:p w14:paraId="00C22D05" w14:textId="77777777" w:rsidR="006C346B" w:rsidRPr="0017208C" w:rsidRDefault="006C346B" w:rsidP="006C346B">
      <w:pPr>
        <w:tabs>
          <w:tab w:val="left" w:pos="4200"/>
        </w:tabs>
        <w:rPr>
          <w:rFonts w:asciiTheme="minorHAnsi" w:hAnsiTheme="minorHAnsi" w:cstheme="minorHAnsi"/>
          <w:b/>
          <w:i/>
          <w:color w:val="365F91" w:themeColor="accent1" w:themeShade="BF"/>
          <w:sz w:val="22"/>
          <w:szCs w:val="22"/>
          <w:lang w:val="sr-Cyrl-CS"/>
        </w:rPr>
      </w:pPr>
    </w:p>
    <w:p w14:paraId="3445CB8B" w14:textId="77777777" w:rsidR="006C346B" w:rsidRPr="0017208C" w:rsidRDefault="006C346B" w:rsidP="00B96CBE">
      <w:pPr>
        <w:autoSpaceDE w:val="0"/>
        <w:autoSpaceDN w:val="0"/>
        <w:adjustRightInd w:val="0"/>
        <w:ind w:firstLine="360"/>
        <w:jc w:val="both"/>
        <w:rPr>
          <w:rFonts w:asciiTheme="minorHAnsi" w:hAnsiTheme="minorHAnsi" w:cstheme="minorHAnsi"/>
          <w:color w:val="000000"/>
          <w:sz w:val="22"/>
          <w:szCs w:val="22"/>
          <w:lang w:val="sr-Cyrl-BA"/>
        </w:rPr>
      </w:pPr>
      <w:r w:rsidRPr="00E31096">
        <w:rPr>
          <w:rFonts w:asciiTheme="minorHAnsi" w:hAnsiTheme="minorHAnsi" w:cstheme="minorHAnsi"/>
          <w:color w:val="000000"/>
          <w:sz w:val="22"/>
          <w:szCs w:val="22"/>
          <w:lang w:val="sr-Cyrl-CS"/>
        </w:rPr>
        <w:t xml:space="preserve">Дионичко друштво за осигурање ''Косиг осигурање'' д.д., Бања Лука (у даљем тексту ''Друштво'') основано је као дионичко друштво за обављање послова осигурања имовине и лица ''Косиг'' д.д. Бања Лука 18. децембра 1991. године. </w:t>
      </w:r>
    </w:p>
    <w:p w14:paraId="749E6C36" w14:textId="77777777" w:rsidR="006C346B" w:rsidRPr="0017208C" w:rsidRDefault="006C346B" w:rsidP="006C346B">
      <w:pPr>
        <w:autoSpaceDE w:val="0"/>
        <w:autoSpaceDN w:val="0"/>
        <w:adjustRightInd w:val="0"/>
        <w:jc w:val="both"/>
        <w:rPr>
          <w:rFonts w:asciiTheme="minorHAnsi" w:hAnsiTheme="minorHAnsi" w:cstheme="minorHAnsi"/>
          <w:color w:val="000000"/>
          <w:sz w:val="22"/>
          <w:szCs w:val="22"/>
          <w:lang w:val="sr-Cyrl-BA"/>
        </w:rPr>
      </w:pPr>
    </w:p>
    <w:p w14:paraId="7CAA3B5A" w14:textId="77777777" w:rsidR="006C346B" w:rsidRPr="0017208C" w:rsidRDefault="006C346B" w:rsidP="00B96CBE">
      <w:pPr>
        <w:autoSpaceDE w:val="0"/>
        <w:autoSpaceDN w:val="0"/>
        <w:adjustRightInd w:val="0"/>
        <w:ind w:firstLine="360"/>
        <w:jc w:val="both"/>
        <w:rPr>
          <w:rFonts w:asciiTheme="minorHAnsi" w:hAnsiTheme="minorHAnsi" w:cstheme="minorHAnsi"/>
          <w:color w:val="000000"/>
          <w:sz w:val="22"/>
          <w:szCs w:val="22"/>
          <w:lang w:val="sr-Cyrl-BA"/>
        </w:rPr>
      </w:pPr>
      <w:r w:rsidRPr="00E31096">
        <w:rPr>
          <w:rFonts w:asciiTheme="minorHAnsi" w:hAnsiTheme="minorHAnsi" w:cstheme="minorHAnsi"/>
          <w:color w:val="000000"/>
          <w:sz w:val="22"/>
          <w:szCs w:val="22"/>
          <w:lang w:val="ru-RU"/>
        </w:rPr>
        <w:t xml:space="preserve">Дана 30.07.1993. године долази до приступања нових оснивача и повећања оснивачког капитала, а један од оснивача је „Дунав“ д.д. Београд. </w:t>
      </w:r>
    </w:p>
    <w:p w14:paraId="29B3EB4D" w14:textId="77777777" w:rsidR="006C346B" w:rsidRPr="0017208C" w:rsidRDefault="006C346B" w:rsidP="006C346B">
      <w:pPr>
        <w:autoSpaceDE w:val="0"/>
        <w:autoSpaceDN w:val="0"/>
        <w:adjustRightInd w:val="0"/>
        <w:jc w:val="both"/>
        <w:rPr>
          <w:rFonts w:asciiTheme="minorHAnsi" w:hAnsiTheme="minorHAnsi" w:cstheme="minorHAnsi"/>
          <w:color w:val="000000"/>
          <w:sz w:val="22"/>
          <w:szCs w:val="22"/>
          <w:lang w:val="sr-Cyrl-BA"/>
        </w:rPr>
      </w:pPr>
    </w:p>
    <w:p w14:paraId="7656A955" w14:textId="77777777" w:rsidR="006C346B" w:rsidRPr="0017208C" w:rsidRDefault="006C346B" w:rsidP="00B96CBE">
      <w:pPr>
        <w:autoSpaceDE w:val="0"/>
        <w:autoSpaceDN w:val="0"/>
        <w:adjustRightInd w:val="0"/>
        <w:ind w:firstLine="360"/>
        <w:jc w:val="both"/>
        <w:rPr>
          <w:rFonts w:asciiTheme="minorHAnsi" w:hAnsiTheme="minorHAnsi" w:cstheme="minorHAnsi"/>
          <w:color w:val="000000"/>
          <w:sz w:val="22"/>
          <w:szCs w:val="22"/>
          <w:lang w:val="sr-Cyrl-BA"/>
        </w:rPr>
      </w:pPr>
      <w:r w:rsidRPr="00E31096">
        <w:rPr>
          <w:rFonts w:asciiTheme="minorHAnsi" w:hAnsiTheme="minorHAnsi" w:cstheme="minorHAnsi"/>
          <w:color w:val="000000"/>
          <w:sz w:val="22"/>
          <w:szCs w:val="22"/>
          <w:lang w:val="ru-RU"/>
        </w:rPr>
        <w:t xml:space="preserve">На основу Судског Рјешења </w:t>
      </w:r>
      <w:r w:rsidRPr="0017208C">
        <w:rPr>
          <w:rFonts w:asciiTheme="minorHAnsi" w:hAnsiTheme="minorHAnsi" w:cstheme="minorHAnsi"/>
          <w:color w:val="000000"/>
          <w:sz w:val="22"/>
          <w:szCs w:val="22"/>
        </w:rPr>
        <w:t>U</w:t>
      </w:r>
      <w:r w:rsidRPr="00E31096">
        <w:rPr>
          <w:rFonts w:asciiTheme="minorHAnsi" w:hAnsiTheme="minorHAnsi" w:cstheme="minorHAnsi"/>
          <w:color w:val="000000"/>
          <w:sz w:val="22"/>
          <w:szCs w:val="22"/>
          <w:lang w:val="ru-RU"/>
        </w:rPr>
        <w:t>/</w:t>
      </w:r>
      <w:r w:rsidRPr="0017208C">
        <w:rPr>
          <w:rFonts w:asciiTheme="minorHAnsi" w:hAnsiTheme="minorHAnsi" w:cstheme="minorHAnsi"/>
          <w:color w:val="000000"/>
          <w:sz w:val="22"/>
          <w:szCs w:val="22"/>
        </w:rPr>
        <w:t>I</w:t>
      </w:r>
      <w:r w:rsidRPr="00E31096">
        <w:rPr>
          <w:rFonts w:asciiTheme="minorHAnsi" w:hAnsiTheme="minorHAnsi" w:cstheme="minorHAnsi"/>
          <w:color w:val="000000"/>
          <w:sz w:val="22"/>
          <w:szCs w:val="22"/>
          <w:lang w:val="ru-RU"/>
        </w:rPr>
        <w:t xml:space="preserve">-266/98 од дана 25.03.1998. године долази до промјене назива Друштва и то из „Косиг осигурање“ д.д. Бања Лука у „Косиг Дунав осигурање“ д.д. Бања Лука. </w:t>
      </w:r>
    </w:p>
    <w:p w14:paraId="75AB2334" w14:textId="77777777" w:rsidR="006C346B" w:rsidRPr="0017208C" w:rsidRDefault="006C346B" w:rsidP="006C346B">
      <w:pPr>
        <w:autoSpaceDE w:val="0"/>
        <w:autoSpaceDN w:val="0"/>
        <w:adjustRightInd w:val="0"/>
        <w:jc w:val="both"/>
        <w:rPr>
          <w:rFonts w:asciiTheme="minorHAnsi" w:hAnsiTheme="minorHAnsi" w:cstheme="minorHAnsi"/>
          <w:color w:val="000000"/>
          <w:sz w:val="22"/>
          <w:szCs w:val="22"/>
          <w:lang w:val="sr-Cyrl-BA"/>
        </w:rPr>
      </w:pPr>
    </w:p>
    <w:p w14:paraId="41726F83" w14:textId="77777777" w:rsidR="006C346B" w:rsidRPr="0017208C" w:rsidRDefault="006C346B" w:rsidP="00B96CBE">
      <w:pPr>
        <w:tabs>
          <w:tab w:val="left" w:pos="4200"/>
        </w:tabs>
        <w:ind w:firstLine="360"/>
        <w:jc w:val="both"/>
        <w:rPr>
          <w:rFonts w:asciiTheme="minorHAnsi" w:hAnsiTheme="minorHAnsi" w:cstheme="minorHAnsi"/>
          <w:color w:val="000000"/>
          <w:sz w:val="22"/>
          <w:szCs w:val="22"/>
          <w:lang w:val="sr-Cyrl-BA"/>
        </w:rPr>
      </w:pPr>
      <w:r w:rsidRPr="00E31096">
        <w:rPr>
          <w:rFonts w:asciiTheme="minorHAnsi" w:hAnsiTheme="minorHAnsi" w:cstheme="minorHAnsi"/>
          <w:color w:val="000000"/>
          <w:sz w:val="22"/>
          <w:szCs w:val="22"/>
          <w:lang w:val="ru-RU"/>
        </w:rPr>
        <w:t xml:space="preserve">На основу Рјешења Министарства финансија Републике Српске о издавању дозволе за рад број 04-3597/08 од 05. јуна 2002. године о организовању Друштва, у складу са Законом о осигурању имовине и лица, Друштво мијења назив у Акционарско друштво за осигурање ''Косиг Дунав осигурање'' Бања Лука. Промјена назива Друштва уписана је у регистар Основног суда Рјешењем број </w:t>
      </w:r>
      <w:r w:rsidRPr="0017208C">
        <w:rPr>
          <w:rFonts w:asciiTheme="minorHAnsi" w:hAnsiTheme="minorHAnsi" w:cstheme="minorHAnsi"/>
          <w:color w:val="000000"/>
          <w:sz w:val="22"/>
          <w:szCs w:val="22"/>
        </w:rPr>
        <w:t>U</w:t>
      </w:r>
      <w:r w:rsidRPr="00E31096">
        <w:rPr>
          <w:rFonts w:asciiTheme="minorHAnsi" w:hAnsiTheme="minorHAnsi" w:cstheme="minorHAnsi"/>
          <w:color w:val="000000"/>
          <w:sz w:val="22"/>
          <w:szCs w:val="22"/>
          <w:lang w:val="ru-RU"/>
        </w:rPr>
        <w:t>/</w:t>
      </w:r>
      <w:r w:rsidRPr="0017208C">
        <w:rPr>
          <w:rFonts w:asciiTheme="minorHAnsi" w:hAnsiTheme="minorHAnsi" w:cstheme="minorHAnsi"/>
          <w:color w:val="000000"/>
          <w:sz w:val="22"/>
          <w:szCs w:val="22"/>
        </w:rPr>
        <w:t>I</w:t>
      </w:r>
      <w:r w:rsidRPr="00E31096">
        <w:rPr>
          <w:rFonts w:asciiTheme="minorHAnsi" w:hAnsiTheme="minorHAnsi" w:cstheme="minorHAnsi"/>
          <w:color w:val="000000"/>
          <w:sz w:val="22"/>
          <w:szCs w:val="22"/>
          <w:lang w:val="ru-RU"/>
        </w:rPr>
        <w:t>-1603/2002 од 07. октобра 2002. године.</w:t>
      </w:r>
    </w:p>
    <w:p w14:paraId="5E2CC489" w14:textId="77777777" w:rsidR="006C346B" w:rsidRPr="0017208C" w:rsidRDefault="006C346B" w:rsidP="006C346B">
      <w:pPr>
        <w:autoSpaceDE w:val="0"/>
        <w:autoSpaceDN w:val="0"/>
        <w:adjustRightInd w:val="0"/>
        <w:jc w:val="both"/>
        <w:rPr>
          <w:rFonts w:asciiTheme="minorHAnsi" w:hAnsiTheme="minorHAnsi" w:cstheme="minorHAnsi"/>
          <w:sz w:val="22"/>
          <w:szCs w:val="22"/>
          <w:lang w:val="sr-Cyrl-BA"/>
        </w:rPr>
      </w:pPr>
    </w:p>
    <w:p w14:paraId="767CB4B3" w14:textId="77777777" w:rsidR="006C346B" w:rsidRPr="0017208C" w:rsidRDefault="001979F5" w:rsidP="001979F5">
      <w:pPr>
        <w:tabs>
          <w:tab w:val="left" w:pos="4200"/>
        </w:tabs>
        <w:ind w:firstLine="360"/>
        <w:jc w:val="both"/>
        <w:rPr>
          <w:rFonts w:asciiTheme="minorHAnsi" w:hAnsiTheme="minorHAnsi" w:cstheme="minorHAnsi"/>
          <w:sz w:val="22"/>
          <w:szCs w:val="22"/>
          <w:lang w:val="sr-Cyrl-BA"/>
        </w:rPr>
      </w:pPr>
      <w:r w:rsidRPr="0017208C">
        <w:rPr>
          <w:rFonts w:asciiTheme="minorHAnsi" w:hAnsiTheme="minorHAnsi" w:cstheme="minorHAnsi"/>
          <w:sz w:val="22"/>
          <w:szCs w:val="22"/>
          <w:lang w:val="sr-Cyrl-BA"/>
        </w:rPr>
        <w:t>Друштво је 06.05.2008. године добило дозволу за рад за обављање послова животног осигурања Рјешењем број 05-136-4/07 од Агенције за осигурање.</w:t>
      </w:r>
    </w:p>
    <w:p w14:paraId="292D3DAD" w14:textId="77777777" w:rsidR="006C346B" w:rsidRPr="0017208C" w:rsidRDefault="006C346B" w:rsidP="006C346B">
      <w:pPr>
        <w:tabs>
          <w:tab w:val="left" w:pos="4200"/>
        </w:tabs>
        <w:jc w:val="both"/>
        <w:rPr>
          <w:rFonts w:asciiTheme="minorHAnsi" w:hAnsiTheme="minorHAnsi" w:cstheme="minorHAnsi"/>
          <w:sz w:val="22"/>
          <w:szCs w:val="22"/>
          <w:lang w:val="sr-Cyrl-BA"/>
        </w:rPr>
      </w:pPr>
    </w:p>
    <w:p w14:paraId="47A3D90F" w14:textId="77777777" w:rsidR="006C346B" w:rsidRPr="00E31096" w:rsidRDefault="006C346B" w:rsidP="00B96CBE">
      <w:pPr>
        <w:autoSpaceDE w:val="0"/>
        <w:autoSpaceDN w:val="0"/>
        <w:adjustRightInd w:val="0"/>
        <w:ind w:firstLine="360"/>
        <w:jc w:val="both"/>
        <w:rPr>
          <w:rFonts w:asciiTheme="minorHAnsi" w:hAnsiTheme="minorHAnsi" w:cstheme="minorHAnsi"/>
          <w:color w:val="000000"/>
          <w:sz w:val="22"/>
          <w:szCs w:val="22"/>
          <w:lang w:val="ru-RU"/>
        </w:rPr>
      </w:pPr>
      <w:r w:rsidRPr="00E31096">
        <w:rPr>
          <w:rFonts w:asciiTheme="minorHAnsi" w:hAnsiTheme="minorHAnsi" w:cstheme="minorHAnsi"/>
          <w:color w:val="000000"/>
          <w:sz w:val="22"/>
          <w:szCs w:val="22"/>
          <w:lang w:val="ru-RU"/>
        </w:rPr>
        <w:t xml:space="preserve">У току 2010. године „Дунав осигурање“ а.д. Бања Лука основало је Друштво са ограниченом одговорношћу, као повезано правно лице „Дунав ауто“ д.о.о. , а на основу одлуке број 1526/2010. године од дана 10.08.2010. године. „Дунав ауто“ д.о.о. спада у најмлађег члана Дунав групације, а регистровано је за обављање следећих дјелатности: </w:t>
      </w:r>
    </w:p>
    <w:p w14:paraId="73CAEBAA" w14:textId="77777777" w:rsidR="006C346B" w:rsidRPr="00E31096" w:rsidRDefault="006C346B" w:rsidP="00471E4D">
      <w:pPr>
        <w:pStyle w:val="ListParagraph"/>
        <w:numPr>
          <w:ilvl w:val="0"/>
          <w:numId w:val="3"/>
        </w:numPr>
        <w:autoSpaceDE w:val="0"/>
        <w:autoSpaceDN w:val="0"/>
        <w:adjustRightInd w:val="0"/>
        <w:spacing w:after="5"/>
        <w:jc w:val="both"/>
        <w:rPr>
          <w:rFonts w:asciiTheme="minorHAnsi" w:hAnsiTheme="minorHAnsi" w:cstheme="minorHAnsi"/>
          <w:color w:val="000000"/>
          <w:sz w:val="22"/>
          <w:szCs w:val="22"/>
          <w:lang w:val="ru-RU"/>
        </w:rPr>
      </w:pPr>
      <w:r w:rsidRPr="00E31096">
        <w:rPr>
          <w:rFonts w:asciiTheme="minorHAnsi" w:hAnsiTheme="minorHAnsi" w:cstheme="minorHAnsi"/>
          <w:color w:val="000000"/>
          <w:sz w:val="22"/>
          <w:szCs w:val="22"/>
          <w:lang w:val="ru-RU"/>
        </w:rPr>
        <w:t xml:space="preserve">продаја и одржавање моторних возила, </w:t>
      </w:r>
    </w:p>
    <w:p w14:paraId="4ABFC315" w14:textId="77777777" w:rsidR="006C346B" w:rsidRPr="00E31096" w:rsidRDefault="006C346B" w:rsidP="00471E4D">
      <w:pPr>
        <w:pStyle w:val="ListParagraph"/>
        <w:numPr>
          <w:ilvl w:val="0"/>
          <w:numId w:val="3"/>
        </w:numPr>
        <w:autoSpaceDE w:val="0"/>
        <w:autoSpaceDN w:val="0"/>
        <w:adjustRightInd w:val="0"/>
        <w:spacing w:after="5"/>
        <w:jc w:val="both"/>
        <w:rPr>
          <w:rFonts w:asciiTheme="minorHAnsi" w:hAnsiTheme="minorHAnsi" w:cstheme="minorHAnsi"/>
          <w:color w:val="000000"/>
          <w:sz w:val="22"/>
          <w:szCs w:val="22"/>
          <w:lang w:val="ru-RU"/>
        </w:rPr>
      </w:pPr>
      <w:r w:rsidRPr="00E31096">
        <w:rPr>
          <w:rFonts w:asciiTheme="minorHAnsi" w:hAnsiTheme="minorHAnsi" w:cstheme="minorHAnsi"/>
          <w:color w:val="000000"/>
          <w:sz w:val="22"/>
          <w:szCs w:val="22"/>
          <w:lang w:val="ru-RU"/>
        </w:rPr>
        <w:t xml:space="preserve">продаја дијелова и прибора за моторна возила, </w:t>
      </w:r>
    </w:p>
    <w:p w14:paraId="39ABCCE1" w14:textId="77777777" w:rsidR="006C346B" w:rsidRPr="00E31096" w:rsidRDefault="006C346B" w:rsidP="00471E4D">
      <w:pPr>
        <w:pStyle w:val="ListParagraph"/>
        <w:numPr>
          <w:ilvl w:val="0"/>
          <w:numId w:val="3"/>
        </w:numPr>
        <w:autoSpaceDE w:val="0"/>
        <w:autoSpaceDN w:val="0"/>
        <w:adjustRightInd w:val="0"/>
        <w:jc w:val="both"/>
        <w:rPr>
          <w:rFonts w:asciiTheme="minorHAnsi" w:hAnsiTheme="minorHAnsi" w:cstheme="minorHAnsi"/>
          <w:color w:val="000000"/>
          <w:sz w:val="22"/>
          <w:szCs w:val="22"/>
          <w:lang w:val="ru-RU"/>
        </w:rPr>
      </w:pPr>
      <w:r w:rsidRPr="00E31096">
        <w:rPr>
          <w:rFonts w:asciiTheme="minorHAnsi" w:hAnsiTheme="minorHAnsi" w:cstheme="minorHAnsi"/>
          <w:color w:val="000000"/>
          <w:sz w:val="22"/>
          <w:szCs w:val="22"/>
          <w:lang w:val="ru-RU"/>
        </w:rPr>
        <w:t xml:space="preserve">техничко испитивање и анализа (технички преглед возила). </w:t>
      </w:r>
    </w:p>
    <w:p w14:paraId="0EDF9BD3" w14:textId="77777777" w:rsidR="006C346B" w:rsidRPr="00E31096" w:rsidRDefault="006C346B" w:rsidP="006C346B">
      <w:pPr>
        <w:autoSpaceDE w:val="0"/>
        <w:autoSpaceDN w:val="0"/>
        <w:adjustRightInd w:val="0"/>
        <w:jc w:val="both"/>
        <w:rPr>
          <w:rFonts w:asciiTheme="minorHAnsi" w:hAnsiTheme="minorHAnsi" w:cstheme="minorHAnsi"/>
          <w:color w:val="000000"/>
          <w:sz w:val="22"/>
          <w:szCs w:val="22"/>
          <w:lang w:val="ru-RU"/>
        </w:rPr>
      </w:pPr>
    </w:p>
    <w:p w14:paraId="33699717" w14:textId="77777777" w:rsidR="006C346B" w:rsidRPr="0017208C" w:rsidRDefault="006C346B" w:rsidP="00B96CBE">
      <w:pPr>
        <w:autoSpaceDE w:val="0"/>
        <w:autoSpaceDN w:val="0"/>
        <w:adjustRightInd w:val="0"/>
        <w:ind w:firstLine="360"/>
        <w:jc w:val="both"/>
        <w:rPr>
          <w:rFonts w:asciiTheme="minorHAnsi" w:hAnsiTheme="minorHAnsi" w:cstheme="minorHAnsi"/>
          <w:color w:val="000000"/>
          <w:sz w:val="22"/>
          <w:szCs w:val="22"/>
          <w:lang w:val="sr-Cyrl-BA"/>
        </w:rPr>
      </w:pPr>
      <w:r w:rsidRPr="00E31096">
        <w:rPr>
          <w:rFonts w:asciiTheme="minorHAnsi" w:hAnsiTheme="minorHAnsi" w:cstheme="minorHAnsi"/>
          <w:color w:val="000000"/>
          <w:sz w:val="22"/>
          <w:szCs w:val="22"/>
          <w:lang w:val="ru-RU"/>
        </w:rPr>
        <w:t xml:space="preserve">Оснивање Друштва „Дунав ауто“ д.о.о. уписано је у регистар Основног суда Рјешењем број 057-0-Рег-10-001293 дана 18.08.2010. године у Бања Луци. </w:t>
      </w:r>
    </w:p>
    <w:p w14:paraId="74D611FD" w14:textId="77777777" w:rsidR="001979F5" w:rsidRPr="0017208C" w:rsidRDefault="001979F5" w:rsidP="00B96CBE">
      <w:pPr>
        <w:autoSpaceDE w:val="0"/>
        <w:autoSpaceDN w:val="0"/>
        <w:adjustRightInd w:val="0"/>
        <w:ind w:firstLine="360"/>
        <w:jc w:val="both"/>
        <w:rPr>
          <w:rFonts w:asciiTheme="minorHAnsi" w:hAnsiTheme="minorHAnsi" w:cstheme="minorHAnsi"/>
          <w:color w:val="000000"/>
          <w:sz w:val="22"/>
          <w:szCs w:val="22"/>
          <w:lang w:val="sr-Cyrl-BA"/>
        </w:rPr>
      </w:pPr>
    </w:p>
    <w:p w14:paraId="537CFF6F" w14:textId="77777777" w:rsidR="001979F5" w:rsidRPr="0017208C" w:rsidRDefault="001979F5" w:rsidP="001979F5">
      <w:pPr>
        <w:ind w:firstLine="360"/>
        <w:jc w:val="both"/>
        <w:rPr>
          <w:rFonts w:asciiTheme="minorHAnsi" w:hAnsiTheme="minorHAnsi" w:cstheme="minorHAnsi"/>
          <w:sz w:val="22"/>
          <w:szCs w:val="22"/>
          <w:lang w:val="sr-Cyrl-BA"/>
        </w:rPr>
      </w:pPr>
      <w:r w:rsidRPr="0017208C">
        <w:rPr>
          <w:rFonts w:asciiTheme="minorHAnsi" w:hAnsiTheme="minorHAnsi" w:cstheme="minorHAnsi"/>
          <w:sz w:val="22"/>
          <w:szCs w:val="22"/>
          <w:lang w:val="sr-Cyrl-BA"/>
        </w:rPr>
        <w:t>У циљу стицања добити, Друштво обавља дјелатност коју чине сљедећи послови осигурања за које је Друштво добило дозволу од Агенције за осигурање Републике Српске:</w:t>
      </w:r>
    </w:p>
    <w:p w14:paraId="7D602E25" w14:textId="77777777" w:rsidR="001979F5" w:rsidRPr="0017208C" w:rsidRDefault="001979F5" w:rsidP="001979F5">
      <w:pPr>
        <w:ind w:firstLine="360"/>
        <w:jc w:val="both"/>
        <w:rPr>
          <w:rFonts w:asciiTheme="minorHAnsi" w:hAnsiTheme="minorHAnsi" w:cstheme="minorHAnsi"/>
          <w:sz w:val="22"/>
          <w:szCs w:val="22"/>
          <w:lang w:val="sr-Cyrl-BA"/>
        </w:rPr>
      </w:pPr>
    </w:p>
    <w:p w14:paraId="6DD74610" w14:textId="77777777" w:rsidR="001979F5" w:rsidRPr="0017208C" w:rsidRDefault="001979F5" w:rsidP="00471E4D">
      <w:pPr>
        <w:widowControl w:val="0"/>
        <w:numPr>
          <w:ilvl w:val="0"/>
          <w:numId w:val="6"/>
        </w:numPr>
        <w:ind w:left="0" w:firstLine="360"/>
        <w:jc w:val="both"/>
        <w:rPr>
          <w:rFonts w:asciiTheme="minorHAnsi" w:hAnsiTheme="minorHAnsi" w:cstheme="minorHAnsi"/>
          <w:bCs/>
          <w:iCs/>
          <w:sz w:val="22"/>
          <w:szCs w:val="22"/>
          <w:lang w:val="sr-Cyrl-BA" w:eastAsia="sr-Latn-CS"/>
        </w:rPr>
      </w:pPr>
      <w:r w:rsidRPr="0017208C">
        <w:rPr>
          <w:rFonts w:asciiTheme="minorHAnsi" w:hAnsiTheme="minorHAnsi" w:cstheme="minorHAnsi"/>
          <w:bCs/>
          <w:iCs/>
          <w:sz w:val="22"/>
          <w:szCs w:val="22"/>
          <w:lang w:val="sr-Cyrl-BA" w:eastAsia="sr-Latn-CS"/>
        </w:rPr>
        <w:tab/>
        <w:t>Послови неживотних осигурања, и то:</w:t>
      </w:r>
      <w:r w:rsidRPr="0017208C">
        <w:rPr>
          <w:rFonts w:asciiTheme="minorHAnsi" w:hAnsiTheme="minorHAnsi" w:cstheme="minorHAnsi"/>
          <w:b/>
          <w:bCs/>
          <w:i/>
          <w:iCs/>
          <w:sz w:val="22"/>
          <w:szCs w:val="22"/>
          <w:lang w:val="sr-Cyrl-BA" w:eastAsia="sr-Latn-CS"/>
        </w:rPr>
        <w:t xml:space="preserve"> </w:t>
      </w:r>
      <w:r w:rsidRPr="0017208C">
        <w:rPr>
          <w:rFonts w:asciiTheme="minorHAnsi" w:hAnsiTheme="minorHAnsi" w:cstheme="minorHAnsi"/>
          <w:bCs/>
          <w:iCs/>
          <w:sz w:val="22"/>
          <w:szCs w:val="22"/>
          <w:lang w:val="sr-Cyrl-BA" w:eastAsia="sr-Latn-CS"/>
        </w:rPr>
        <w:t xml:space="preserve">(а) осигурање од посљедица незгоде,  (б) добровољно здравствено осигурање, (в) осигурање моторних возила, (г) осигурање шинских возила, (д) осигурање ваздухоплова, (ђ) осигурање пловних објеката, (е) осигурање робе у превозу, (ж) осигурање имовине од пожара и других опасности, (з) остала осигурања имовине, (и) осигурање од одговорности због употребе моторних возила, (ј) осигурање од одговорности због употребе ваздухоплова, (к) осигурање од одговорности због употребе пловних објеката, (л) осигурање од опште одговорности за штету које покрива остале врсте одговорности, (љ) осигурање кредита, (м) осигурање јемства, (н) осигурање финансијских губитака, (њ) осигурање трошкова правне заштите, (о) осигурање помоћи на путовању. </w:t>
      </w:r>
    </w:p>
    <w:p w14:paraId="76A7C121" w14:textId="77777777" w:rsidR="001979F5" w:rsidRPr="0017208C" w:rsidRDefault="001979F5" w:rsidP="001979F5">
      <w:pPr>
        <w:ind w:firstLine="360"/>
        <w:jc w:val="both"/>
        <w:rPr>
          <w:rFonts w:asciiTheme="minorHAnsi" w:hAnsiTheme="minorHAnsi" w:cstheme="minorHAnsi"/>
          <w:bCs/>
          <w:iCs/>
          <w:sz w:val="22"/>
          <w:szCs w:val="22"/>
          <w:lang w:val="sr-Cyrl-BA" w:eastAsia="sr-Latn-CS"/>
        </w:rPr>
      </w:pPr>
    </w:p>
    <w:p w14:paraId="1CA90FCB" w14:textId="77777777" w:rsidR="00F81830" w:rsidRPr="00F81830" w:rsidRDefault="00F81830" w:rsidP="00F81830">
      <w:pPr>
        <w:ind w:firstLine="706"/>
        <w:jc w:val="both"/>
        <w:rPr>
          <w:rFonts w:asciiTheme="minorHAnsi" w:eastAsia="Calibri" w:hAnsiTheme="minorHAnsi" w:cstheme="minorHAnsi"/>
          <w:sz w:val="22"/>
          <w:szCs w:val="22"/>
          <w:lang w:val="sr-Cyrl-RS"/>
        </w:rPr>
      </w:pPr>
      <w:r w:rsidRPr="00F81830">
        <w:rPr>
          <w:rFonts w:asciiTheme="minorHAnsi" w:hAnsiTheme="minorHAnsi" w:cstheme="minorHAnsi"/>
          <w:sz w:val="22"/>
          <w:szCs w:val="22"/>
          <w:lang w:val="sr-Cyrl-BA"/>
        </w:rPr>
        <w:t xml:space="preserve">Друштво је дана 31.12.2019. године са </w:t>
      </w:r>
      <w:r w:rsidRPr="00F81830">
        <w:rPr>
          <w:rFonts w:asciiTheme="minorHAnsi" w:hAnsiTheme="minorHAnsi" w:cstheme="minorHAnsi"/>
          <w:sz w:val="22"/>
          <w:szCs w:val="22"/>
          <w:lang w:val="sr-Latn-BA"/>
        </w:rPr>
        <w:t>Grawe</w:t>
      </w:r>
      <w:r w:rsidRPr="00F81830">
        <w:rPr>
          <w:rFonts w:asciiTheme="minorHAnsi" w:hAnsiTheme="minorHAnsi" w:cstheme="minorHAnsi"/>
          <w:sz w:val="22"/>
          <w:szCs w:val="22"/>
          <w:lang w:val="sr-Cyrl-BA"/>
        </w:rPr>
        <w:t xml:space="preserve"> осигурање а.д. Бања Лука  потписало Нацрт уговора о преносу портфеља животног осигурања. Нацрт уговора, као и сва неопходна документација достављени су Агенцији за осигурање Републике Српске на одобравање. На основу тога Агенција за осигурање Републике Српске дана 27.01.2020. године доноси Рјешење којим се одобрава пренос цјелокупног портфеља у врсти животног осигурања. Добијањем Рјешења Агенције за осигурање Републике Српске и Нацртом већ потписаног уговора, дана 30.01.2020. године је потписан коначан Уговор о преносу портфеља животног осигурања. </w:t>
      </w:r>
      <w:r w:rsidRPr="00F81830">
        <w:rPr>
          <w:rFonts w:asciiTheme="minorHAnsi" w:eastAsia="Calibri" w:hAnsiTheme="minorHAnsi" w:cstheme="minorHAnsi"/>
          <w:sz w:val="22"/>
          <w:szCs w:val="22"/>
          <w:lang w:val="sr-Cyrl-RS"/>
        </w:rPr>
        <w:t xml:space="preserve">Скупштина акционара Друштва </w:t>
      </w:r>
      <w:r w:rsidRPr="00F81830">
        <w:rPr>
          <w:rFonts w:asciiTheme="minorHAnsi" w:eastAsia="Calibri" w:hAnsiTheme="minorHAnsi" w:cstheme="minorHAnsi"/>
          <w:sz w:val="22"/>
          <w:szCs w:val="22"/>
          <w:lang w:val="sr-Cyrl-BA"/>
        </w:rPr>
        <w:t xml:space="preserve">на сједници </w:t>
      </w:r>
      <w:r w:rsidRPr="00F81830">
        <w:rPr>
          <w:rFonts w:asciiTheme="minorHAnsi" w:eastAsia="Calibri" w:hAnsiTheme="minorHAnsi" w:cstheme="minorHAnsi"/>
          <w:sz w:val="22"/>
          <w:szCs w:val="22"/>
          <w:lang w:val="sr-Cyrl-RS"/>
        </w:rPr>
        <w:t xml:space="preserve">одржаној дана 26.02.2020. године донјела је Одлуку о престанку обављања дјелатности из области животних осигурања. </w:t>
      </w:r>
    </w:p>
    <w:p w14:paraId="1CCF9B84" w14:textId="77777777" w:rsidR="00F81830" w:rsidRPr="00F81830" w:rsidRDefault="00F81830" w:rsidP="00F81830">
      <w:pPr>
        <w:ind w:firstLine="706"/>
        <w:jc w:val="both"/>
        <w:rPr>
          <w:rFonts w:asciiTheme="minorHAnsi" w:hAnsiTheme="minorHAnsi" w:cstheme="minorHAnsi"/>
          <w:sz w:val="22"/>
          <w:szCs w:val="22"/>
          <w:lang w:val="sr-Cyrl-BA"/>
        </w:rPr>
      </w:pPr>
      <w:r w:rsidRPr="00F81830">
        <w:rPr>
          <w:rFonts w:asciiTheme="minorHAnsi" w:eastAsia="Calibri" w:hAnsiTheme="minorHAnsi" w:cstheme="minorHAnsi"/>
          <w:sz w:val="22"/>
          <w:szCs w:val="22"/>
          <w:lang w:val="sr-Cyrl-RS"/>
        </w:rPr>
        <w:t>Агенција за осигурање Републике Српске је дана 06.03.2020. године донијела Рјешење број: 05-570-1/20 којим је престала да важи дозвола за обављање дјелатности осигурања у врстама животних осигурања.</w:t>
      </w:r>
    </w:p>
    <w:p w14:paraId="638DD657" w14:textId="77777777" w:rsidR="00F81830" w:rsidRPr="00F81830" w:rsidRDefault="00F81830" w:rsidP="00F81830">
      <w:pPr>
        <w:ind w:firstLine="706"/>
        <w:jc w:val="both"/>
        <w:rPr>
          <w:rFonts w:asciiTheme="minorHAnsi" w:hAnsiTheme="minorHAnsi" w:cstheme="minorHAnsi"/>
          <w:sz w:val="22"/>
          <w:szCs w:val="22"/>
          <w:lang w:val="sr-Cyrl-CS"/>
        </w:rPr>
      </w:pPr>
    </w:p>
    <w:p w14:paraId="5364BB12" w14:textId="77777777" w:rsidR="00F81830" w:rsidRPr="00F81830" w:rsidRDefault="00F81830" w:rsidP="00F81830">
      <w:pPr>
        <w:ind w:firstLine="706"/>
        <w:jc w:val="both"/>
        <w:rPr>
          <w:rFonts w:asciiTheme="minorHAnsi" w:hAnsiTheme="minorHAnsi" w:cstheme="minorHAnsi"/>
          <w:sz w:val="22"/>
          <w:szCs w:val="22"/>
          <w:lang w:val="sr-Cyrl-CS"/>
        </w:rPr>
      </w:pPr>
      <w:r w:rsidRPr="00F81830">
        <w:rPr>
          <w:rFonts w:asciiTheme="minorHAnsi" w:hAnsiTheme="minorHAnsi" w:cstheme="minorHAnsi"/>
          <w:sz w:val="22"/>
          <w:szCs w:val="22"/>
          <w:lang w:val="sr-Cyrl-CS"/>
        </w:rPr>
        <w:t>Дана 11.11.2020. године Друштво је закључило приједлог уговора са „Крајина осигурање“ а.д. Бања Лука о дјелимичном преносу портфеља неживотних осигурања, којим су се уговорене стране споразумјеле да је дан преноса портфеља 20.11.2020. године. На основу овога предлога уговора и докумената, који су законски прописани као обавезни приликом преноса портфеља, „Крајина осигурање“ а.д. Бања Лука је добила сагласнос</w:t>
      </w:r>
      <w:r w:rsidRPr="00F81830">
        <w:rPr>
          <w:rFonts w:asciiTheme="minorHAnsi" w:hAnsiTheme="minorHAnsi" w:cstheme="minorHAnsi"/>
          <w:sz w:val="22"/>
          <w:szCs w:val="22"/>
          <w:lang w:val="sr-Cyrl-BA"/>
        </w:rPr>
        <w:t>т</w:t>
      </w:r>
      <w:r w:rsidRPr="00F81830">
        <w:rPr>
          <w:rFonts w:asciiTheme="minorHAnsi" w:hAnsiTheme="minorHAnsi" w:cstheme="minorHAnsi"/>
          <w:sz w:val="22"/>
          <w:szCs w:val="22"/>
          <w:lang w:val="sr-Cyrl-CS"/>
        </w:rPr>
        <w:t xml:space="preserve"> Агенције за осигурање Републике Српске о преносу портфеља.</w:t>
      </w:r>
    </w:p>
    <w:p w14:paraId="5A6977DB" w14:textId="77777777" w:rsidR="00F81830" w:rsidRPr="00F81830" w:rsidRDefault="00F81830" w:rsidP="00F81830">
      <w:pPr>
        <w:ind w:firstLine="706"/>
        <w:jc w:val="both"/>
        <w:rPr>
          <w:rFonts w:asciiTheme="minorHAnsi" w:hAnsiTheme="minorHAnsi" w:cstheme="minorHAnsi"/>
          <w:sz w:val="22"/>
          <w:szCs w:val="22"/>
          <w:lang w:val="sr-Cyrl-CS"/>
        </w:rPr>
      </w:pPr>
      <w:r w:rsidRPr="00F81830">
        <w:rPr>
          <w:rFonts w:asciiTheme="minorHAnsi" w:hAnsiTheme="minorHAnsi" w:cstheme="minorHAnsi"/>
          <w:sz w:val="22"/>
          <w:szCs w:val="22"/>
          <w:lang w:val="sr-Cyrl-CS"/>
        </w:rPr>
        <w:t>Друштво је дана 22.12.2020. године закључило уговор са „Крајина осигурање“ а.д. Бања Лука о дјелимичном преносу портфеља неживотних осигурања и то за следеће врсте осигурања:</w:t>
      </w:r>
    </w:p>
    <w:p w14:paraId="1B27EFFE" w14:textId="77777777" w:rsidR="00F81830" w:rsidRPr="00F81830" w:rsidRDefault="00F81830" w:rsidP="00F81830">
      <w:pPr>
        <w:pStyle w:val="ListParagraph"/>
        <w:numPr>
          <w:ilvl w:val="0"/>
          <w:numId w:val="13"/>
        </w:numPr>
        <w:jc w:val="both"/>
        <w:rPr>
          <w:rFonts w:asciiTheme="minorHAnsi" w:hAnsiTheme="minorHAnsi" w:cstheme="minorHAnsi"/>
          <w:sz w:val="22"/>
          <w:szCs w:val="22"/>
          <w:lang w:val="sr-Cyrl-CS"/>
        </w:rPr>
      </w:pPr>
      <w:r w:rsidRPr="00F81830">
        <w:rPr>
          <w:rFonts w:asciiTheme="minorHAnsi" w:hAnsiTheme="minorHAnsi" w:cstheme="minorHAnsi"/>
          <w:sz w:val="22"/>
          <w:szCs w:val="22"/>
          <w:lang w:val="sr-Cyrl-CS"/>
        </w:rPr>
        <w:t>01 Осигурање незгоде,</w:t>
      </w:r>
    </w:p>
    <w:p w14:paraId="662E982C" w14:textId="77777777" w:rsidR="00F81830" w:rsidRPr="00F81830" w:rsidRDefault="00F81830" w:rsidP="00F81830">
      <w:pPr>
        <w:pStyle w:val="ListParagraph"/>
        <w:numPr>
          <w:ilvl w:val="0"/>
          <w:numId w:val="13"/>
        </w:numPr>
        <w:jc w:val="both"/>
        <w:rPr>
          <w:rFonts w:asciiTheme="minorHAnsi" w:hAnsiTheme="minorHAnsi" w:cstheme="minorHAnsi"/>
          <w:sz w:val="22"/>
          <w:szCs w:val="22"/>
          <w:lang w:val="sr-Cyrl-CS"/>
        </w:rPr>
      </w:pPr>
      <w:r w:rsidRPr="00F81830">
        <w:rPr>
          <w:rFonts w:asciiTheme="minorHAnsi" w:hAnsiTheme="minorHAnsi" w:cstheme="minorHAnsi"/>
          <w:sz w:val="22"/>
          <w:szCs w:val="22"/>
          <w:lang w:val="sr-Cyrl-CS"/>
        </w:rPr>
        <w:t>02 Здравствено осигурање,</w:t>
      </w:r>
    </w:p>
    <w:p w14:paraId="2490B2F7" w14:textId="77777777" w:rsidR="00F81830" w:rsidRPr="00F81830" w:rsidRDefault="00F81830" w:rsidP="00F81830">
      <w:pPr>
        <w:pStyle w:val="ListParagraph"/>
        <w:numPr>
          <w:ilvl w:val="0"/>
          <w:numId w:val="13"/>
        </w:numPr>
        <w:jc w:val="both"/>
        <w:rPr>
          <w:rFonts w:asciiTheme="minorHAnsi" w:hAnsiTheme="minorHAnsi" w:cstheme="minorHAnsi"/>
          <w:sz w:val="22"/>
          <w:szCs w:val="22"/>
          <w:lang w:val="sr-Cyrl-CS"/>
        </w:rPr>
      </w:pPr>
      <w:r w:rsidRPr="00F81830">
        <w:rPr>
          <w:rFonts w:asciiTheme="minorHAnsi" w:hAnsiTheme="minorHAnsi" w:cstheme="minorHAnsi"/>
          <w:sz w:val="22"/>
          <w:szCs w:val="22"/>
          <w:lang w:val="sr-Cyrl-CS"/>
        </w:rPr>
        <w:t>03 Осигурање возила која се крећу по копну осим возила која се крећу по шинама,</w:t>
      </w:r>
    </w:p>
    <w:p w14:paraId="5E2E858B" w14:textId="77777777" w:rsidR="00F81830" w:rsidRPr="00F81830" w:rsidRDefault="00F81830" w:rsidP="00F81830">
      <w:pPr>
        <w:pStyle w:val="ListParagraph"/>
        <w:numPr>
          <w:ilvl w:val="0"/>
          <w:numId w:val="13"/>
        </w:numPr>
        <w:jc w:val="both"/>
        <w:rPr>
          <w:rFonts w:asciiTheme="minorHAnsi" w:hAnsiTheme="minorHAnsi" w:cstheme="minorHAnsi"/>
          <w:sz w:val="22"/>
          <w:szCs w:val="22"/>
          <w:lang w:val="sr-Cyrl-CS"/>
        </w:rPr>
      </w:pPr>
      <w:r w:rsidRPr="00F81830">
        <w:rPr>
          <w:rFonts w:asciiTheme="minorHAnsi" w:hAnsiTheme="minorHAnsi" w:cstheme="minorHAnsi"/>
          <w:sz w:val="22"/>
          <w:szCs w:val="22"/>
          <w:lang w:val="sr-Cyrl-CS"/>
        </w:rPr>
        <w:t>07 Осигурање робе у превозу,</w:t>
      </w:r>
    </w:p>
    <w:p w14:paraId="39C62134" w14:textId="77777777" w:rsidR="00F81830" w:rsidRPr="00F81830" w:rsidRDefault="00F81830" w:rsidP="00F81830">
      <w:pPr>
        <w:pStyle w:val="ListParagraph"/>
        <w:numPr>
          <w:ilvl w:val="0"/>
          <w:numId w:val="13"/>
        </w:numPr>
        <w:jc w:val="both"/>
        <w:rPr>
          <w:rFonts w:asciiTheme="minorHAnsi" w:hAnsiTheme="minorHAnsi" w:cstheme="minorHAnsi"/>
          <w:sz w:val="22"/>
          <w:szCs w:val="22"/>
          <w:lang w:val="sr-Cyrl-CS"/>
        </w:rPr>
      </w:pPr>
      <w:r w:rsidRPr="00F81830">
        <w:rPr>
          <w:rFonts w:asciiTheme="minorHAnsi" w:hAnsiTheme="minorHAnsi" w:cstheme="minorHAnsi"/>
          <w:sz w:val="22"/>
          <w:szCs w:val="22"/>
          <w:lang w:val="sr-Cyrl-CS"/>
        </w:rPr>
        <w:t>08 Осигурање имовине од пожара и природних сила,</w:t>
      </w:r>
    </w:p>
    <w:p w14:paraId="00F49D77" w14:textId="4D3D8C58" w:rsidR="00F81830" w:rsidRDefault="00F81830" w:rsidP="00F81830">
      <w:pPr>
        <w:pStyle w:val="ListParagraph"/>
        <w:numPr>
          <w:ilvl w:val="0"/>
          <w:numId w:val="13"/>
        </w:numPr>
        <w:jc w:val="both"/>
        <w:rPr>
          <w:rFonts w:asciiTheme="minorHAnsi" w:hAnsiTheme="minorHAnsi" w:cstheme="minorHAnsi"/>
          <w:sz w:val="22"/>
          <w:szCs w:val="22"/>
          <w:lang w:val="sr-Cyrl-CS"/>
        </w:rPr>
      </w:pPr>
      <w:r w:rsidRPr="00F81830">
        <w:rPr>
          <w:rFonts w:asciiTheme="minorHAnsi" w:hAnsiTheme="minorHAnsi" w:cstheme="minorHAnsi"/>
          <w:sz w:val="22"/>
          <w:szCs w:val="22"/>
          <w:lang w:val="sr-Cyrl-CS"/>
        </w:rPr>
        <w:t>09 Осигурање од осталих штета на имовини.</w:t>
      </w:r>
    </w:p>
    <w:p w14:paraId="4D3DD818" w14:textId="77777777" w:rsidR="006F1EF5" w:rsidRPr="00F81830" w:rsidRDefault="006F1EF5" w:rsidP="006F1EF5">
      <w:pPr>
        <w:pStyle w:val="ListParagraph"/>
        <w:ind w:left="1426"/>
        <w:jc w:val="both"/>
        <w:rPr>
          <w:rFonts w:asciiTheme="minorHAnsi" w:hAnsiTheme="minorHAnsi" w:cstheme="minorHAnsi"/>
          <w:sz w:val="22"/>
          <w:szCs w:val="22"/>
          <w:lang w:val="sr-Cyrl-CS"/>
        </w:rPr>
      </w:pPr>
    </w:p>
    <w:p w14:paraId="43497BFA" w14:textId="77777777" w:rsidR="00F81830" w:rsidRPr="00F81830" w:rsidRDefault="00F81830" w:rsidP="00F81830">
      <w:pPr>
        <w:ind w:firstLine="706"/>
        <w:jc w:val="both"/>
        <w:rPr>
          <w:rFonts w:asciiTheme="minorHAnsi" w:hAnsiTheme="minorHAnsi" w:cstheme="minorHAnsi"/>
          <w:sz w:val="22"/>
          <w:szCs w:val="22"/>
          <w:lang w:val="sr-Cyrl-CS"/>
        </w:rPr>
      </w:pPr>
      <w:r w:rsidRPr="00F81830">
        <w:rPr>
          <w:rFonts w:asciiTheme="minorHAnsi" w:hAnsiTheme="minorHAnsi" w:cstheme="minorHAnsi"/>
          <w:sz w:val="22"/>
          <w:szCs w:val="22"/>
          <w:lang w:val="sr-Cyrl-CS"/>
        </w:rPr>
        <w:t>Друштво је извршило преузимање портфеља неживотних осигурања „Крајина Осигурање“ а.д. Бања Лука са припадајућим средствима техничких резерви и то резерве за преносну премију.</w:t>
      </w:r>
    </w:p>
    <w:p w14:paraId="752603EE" w14:textId="77777777" w:rsidR="00F81830" w:rsidRPr="00F81830" w:rsidRDefault="00F81830" w:rsidP="00F81830">
      <w:pPr>
        <w:ind w:firstLine="706"/>
        <w:jc w:val="both"/>
        <w:rPr>
          <w:rFonts w:asciiTheme="minorHAnsi" w:hAnsiTheme="minorHAnsi" w:cstheme="minorHAnsi"/>
          <w:sz w:val="22"/>
          <w:szCs w:val="22"/>
          <w:lang w:val="sr-Cyrl-CS"/>
        </w:rPr>
      </w:pPr>
      <w:r w:rsidRPr="00F81830">
        <w:rPr>
          <w:rFonts w:asciiTheme="minorHAnsi" w:hAnsiTheme="minorHAnsi" w:cstheme="minorHAnsi"/>
          <w:sz w:val="22"/>
          <w:szCs w:val="22"/>
          <w:lang w:val="sr-Cyrl-CS"/>
        </w:rPr>
        <w:t>Даном потписивања уговора Друштво је преузело сва права и обавезе из предметних полиса, односно преузетог портфеља, изузев обавезе за штете за које је штетни догађај настао прије или на дан 20.11.2020. године до 24:00 часа.</w:t>
      </w:r>
    </w:p>
    <w:p w14:paraId="4E71AC29" w14:textId="694F2118" w:rsidR="00F81830" w:rsidRPr="00F81830" w:rsidRDefault="00F81830" w:rsidP="00F81830">
      <w:pPr>
        <w:ind w:firstLine="706"/>
        <w:jc w:val="both"/>
        <w:rPr>
          <w:rFonts w:asciiTheme="minorHAnsi" w:hAnsiTheme="minorHAnsi" w:cstheme="minorHAnsi"/>
          <w:sz w:val="22"/>
          <w:szCs w:val="22"/>
          <w:lang w:val="sr-Cyrl-CS"/>
        </w:rPr>
      </w:pPr>
      <w:r w:rsidRPr="00F81830">
        <w:rPr>
          <w:rFonts w:asciiTheme="minorHAnsi" w:hAnsiTheme="minorHAnsi" w:cstheme="minorHAnsi"/>
          <w:sz w:val="22"/>
          <w:szCs w:val="22"/>
          <w:lang w:val="sr-Cyrl-CS"/>
        </w:rPr>
        <w:t xml:space="preserve">Обзиром да је „Крајина осигурање“ а.д. Бања Лука након израде приједлога уговора с датумом пресјека 20.11.2020. године и након потписивања уговора о преносу портфеља наставило са издавањем полиса по врстама осигурања за које се портфељ преузима (полисе према оквирним уговорима и оквирним споразумима који су такође предмет дјелимичног преноса портфења), дана 04.01.2021. године је потписан </w:t>
      </w:r>
      <w:r w:rsidRPr="00F81830">
        <w:rPr>
          <w:rFonts w:asciiTheme="minorHAnsi" w:hAnsiTheme="minorHAnsi" w:cstheme="minorHAnsi"/>
          <w:sz w:val="22"/>
          <w:szCs w:val="22"/>
          <w:lang w:val="sr-Cyrl-CS"/>
        </w:rPr>
        <w:lastRenderedPageBreak/>
        <w:t>Анекс уговора о дјелимичном преносу портфеља неживотних осигурања, а којем су приложене полисе издате након датума пресјека преузимања портфеља, односно након 20.11.2020. године.</w:t>
      </w:r>
    </w:p>
    <w:p w14:paraId="79E66D8B" w14:textId="77777777" w:rsidR="001979F5" w:rsidRPr="00F81830" w:rsidRDefault="001979F5" w:rsidP="001979F5">
      <w:pPr>
        <w:ind w:firstLine="360"/>
        <w:jc w:val="both"/>
        <w:rPr>
          <w:rFonts w:asciiTheme="minorHAnsi" w:hAnsiTheme="minorHAnsi" w:cstheme="minorHAnsi"/>
          <w:bCs/>
          <w:iCs/>
          <w:sz w:val="22"/>
          <w:szCs w:val="22"/>
          <w:lang w:val="sr-Cyrl-CS" w:eastAsia="sr-Latn-CS"/>
        </w:rPr>
      </w:pPr>
    </w:p>
    <w:p w14:paraId="180566BC" w14:textId="77777777" w:rsidR="001979F5" w:rsidRPr="0017208C" w:rsidRDefault="001979F5" w:rsidP="001979F5">
      <w:pPr>
        <w:ind w:firstLine="360"/>
        <w:jc w:val="both"/>
        <w:rPr>
          <w:rFonts w:asciiTheme="minorHAnsi" w:hAnsiTheme="minorHAnsi" w:cstheme="minorHAnsi"/>
          <w:sz w:val="22"/>
          <w:szCs w:val="22"/>
          <w:lang w:val="sr-Cyrl-BA"/>
        </w:rPr>
      </w:pPr>
      <w:r w:rsidRPr="0017208C">
        <w:rPr>
          <w:rFonts w:asciiTheme="minorHAnsi" w:hAnsiTheme="minorHAnsi" w:cstheme="minorHAnsi"/>
          <w:sz w:val="22"/>
          <w:szCs w:val="22"/>
          <w:lang w:val="ru-RU"/>
        </w:rPr>
        <w:t>Друштво своју унутрашњу организацију прилагођава потребама развоја своје дјелатности, у складу са утврђеном пословном политиком</w:t>
      </w:r>
      <w:r w:rsidRPr="0017208C">
        <w:rPr>
          <w:rFonts w:asciiTheme="minorHAnsi" w:hAnsiTheme="minorHAnsi" w:cstheme="minorHAnsi"/>
          <w:sz w:val="22"/>
          <w:szCs w:val="22"/>
          <w:lang w:val="sr-Cyrl-BA"/>
        </w:rPr>
        <w:t>.</w:t>
      </w:r>
      <w:r w:rsidRPr="0017208C">
        <w:rPr>
          <w:rFonts w:asciiTheme="minorHAnsi" w:hAnsiTheme="minorHAnsi" w:cstheme="minorHAnsi"/>
          <w:sz w:val="22"/>
          <w:szCs w:val="22"/>
          <w:lang w:val="ru-RU"/>
        </w:rPr>
        <w:t xml:space="preserve"> </w:t>
      </w:r>
    </w:p>
    <w:p w14:paraId="2242E9E1" w14:textId="77777777" w:rsidR="001979F5" w:rsidRPr="0017208C" w:rsidRDefault="001979F5" w:rsidP="001979F5">
      <w:pPr>
        <w:pStyle w:val="ListParagraph"/>
        <w:ind w:left="0" w:firstLine="360"/>
        <w:rPr>
          <w:rFonts w:asciiTheme="minorHAnsi" w:hAnsiTheme="minorHAnsi" w:cstheme="minorHAnsi"/>
          <w:sz w:val="22"/>
          <w:szCs w:val="22"/>
          <w:lang w:val="ru-RU"/>
        </w:rPr>
      </w:pPr>
    </w:p>
    <w:p w14:paraId="7C131D53" w14:textId="77777777" w:rsidR="001979F5" w:rsidRDefault="001979F5" w:rsidP="001979F5">
      <w:pPr>
        <w:ind w:firstLine="360"/>
        <w:jc w:val="both"/>
        <w:rPr>
          <w:rFonts w:asciiTheme="minorHAnsi" w:hAnsiTheme="minorHAnsi" w:cstheme="minorHAnsi"/>
          <w:sz w:val="22"/>
          <w:szCs w:val="22"/>
          <w:lang w:val="ru-RU"/>
        </w:rPr>
      </w:pPr>
      <w:r w:rsidRPr="0017208C">
        <w:rPr>
          <w:rFonts w:asciiTheme="minorHAnsi" w:hAnsiTheme="minorHAnsi" w:cstheme="minorHAnsi"/>
          <w:sz w:val="22"/>
          <w:szCs w:val="22"/>
          <w:lang w:val="ru-RU"/>
        </w:rPr>
        <w:t>Послови из дјелатности Друштава обављају се у огранцима – дирекција и у филијалама, као и територијалним организационим дијеловима Друштва.</w:t>
      </w:r>
    </w:p>
    <w:p w14:paraId="0458E906" w14:textId="77777777" w:rsidR="00C87834" w:rsidRPr="0017208C" w:rsidRDefault="00C87834" w:rsidP="001979F5">
      <w:pPr>
        <w:ind w:firstLine="360"/>
        <w:jc w:val="both"/>
        <w:rPr>
          <w:rFonts w:asciiTheme="minorHAnsi" w:hAnsiTheme="minorHAnsi" w:cstheme="minorHAnsi"/>
          <w:bCs/>
          <w:iCs/>
          <w:sz w:val="22"/>
          <w:szCs w:val="22"/>
          <w:lang w:val="sr-Cyrl-BA" w:eastAsia="sr-Latn-CS"/>
        </w:rPr>
      </w:pPr>
    </w:p>
    <w:p w14:paraId="61F045FF" w14:textId="4509F50D" w:rsidR="00837BF0" w:rsidRPr="00837BF0" w:rsidRDefault="00C87834" w:rsidP="00837BF0">
      <w:pPr>
        <w:ind w:firstLine="720"/>
        <w:jc w:val="both"/>
        <w:rPr>
          <w:rFonts w:asciiTheme="minorHAnsi" w:hAnsiTheme="minorHAnsi" w:cstheme="minorHAnsi"/>
          <w:sz w:val="22"/>
          <w:szCs w:val="22"/>
          <w:lang w:val="sr-Cyrl-CS"/>
        </w:rPr>
      </w:pPr>
      <w:r w:rsidRPr="00C87834">
        <w:rPr>
          <w:rFonts w:asciiTheme="minorHAnsi" w:hAnsiTheme="minorHAnsi" w:cstheme="minorHAnsi"/>
          <w:sz w:val="22"/>
          <w:szCs w:val="22"/>
          <w:lang w:val="sr-Cyrl-BA"/>
        </w:rPr>
        <w:t xml:space="preserve">Чланови  Управног одбора Друштва </w:t>
      </w:r>
      <w:r w:rsidRPr="00C87834">
        <w:rPr>
          <w:rFonts w:asciiTheme="minorHAnsi" w:hAnsiTheme="minorHAnsi" w:cstheme="minorHAnsi"/>
          <w:sz w:val="22"/>
          <w:szCs w:val="22"/>
          <w:lang w:val="sr-Cyrl-CS"/>
        </w:rPr>
        <w:t>на дан 31.12.20</w:t>
      </w:r>
      <w:r w:rsidRPr="00C87834">
        <w:rPr>
          <w:rFonts w:asciiTheme="minorHAnsi" w:hAnsiTheme="minorHAnsi" w:cstheme="minorHAnsi"/>
          <w:sz w:val="22"/>
          <w:szCs w:val="22"/>
          <w:lang w:val="ru-RU"/>
        </w:rPr>
        <w:t>2</w:t>
      </w:r>
      <w:r w:rsidR="002511B7">
        <w:rPr>
          <w:rFonts w:asciiTheme="minorHAnsi" w:hAnsiTheme="minorHAnsi" w:cstheme="minorHAnsi"/>
          <w:sz w:val="22"/>
          <w:szCs w:val="22"/>
          <w:lang w:val="sr-Latn-BA"/>
        </w:rPr>
        <w:t>4</w:t>
      </w:r>
      <w:r w:rsidRPr="00C87834">
        <w:rPr>
          <w:rFonts w:asciiTheme="minorHAnsi" w:hAnsiTheme="minorHAnsi" w:cstheme="minorHAnsi"/>
          <w:sz w:val="22"/>
          <w:szCs w:val="22"/>
          <w:lang w:val="sr-Cyrl-CS"/>
        </w:rPr>
        <w:t>. године су:</w:t>
      </w:r>
    </w:p>
    <w:p w14:paraId="59BA3807" w14:textId="77777777" w:rsidR="00837BF0" w:rsidRPr="00837BF0" w:rsidRDefault="00837BF0" w:rsidP="00837BF0">
      <w:pPr>
        <w:ind w:right="-31"/>
        <w:jc w:val="both"/>
        <w:rPr>
          <w:rFonts w:asciiTheme="minorHAnsi" w:hAnsiTheme="minorHAnsi" w:cstheme="minorHAnsi"/>
          <w:sz w:val="22"/>
          <w:szCs w:val="22"/>
          <w:lang w:val="sr-Cyrl-BA"/>
        </w:rPr>
      </w:pPr>
      <w:r w:rsidRPr="00837BF0">
        <w:rPr>
          <w:rFonts w:asciiTheme="minorHAnsi" w:hAnsiTheme="minorHAnsi" w:cstheme="minorHAnsi"/>
          <w:sz w:val="22"/>
          <w:szCs w:val="22"/>
          <w:lang w:val="ru-RU"/>
        </w:rPr>
        <w:t>1.</w:t>
      </w:r>
      <w:r w:rsidRPr="00837BF0">
        <w:rPr>
          <w:rFonts w:asciiTheme="minorHAnsi" w:hAnsiTheme="minorHAnsi" w:cstheme="minorHAnsi"/>
          <w:sz w:val="22"/>
          <w:szCs w:val="22"/>
          <w:lang w:val="sr-Cyrl-BA"/>
        </w:rPr>
        <w:t>Зоран Суботић,  предсједник;</w:t>
      </w:r>
    </w:p>
    <w:p w14:paraId="58045010" w14:textId="77777777" w:rsidR="00837BF0" w:rsidRPr="00837BF0" w:rsidRDefault="00837BF0" w:rsidP="00837BF0">
      <w:pPr>
        <w:ind w:right="-31"/>
        <w:jc w:val="both"/>
        <w:rPr>
          <w:rFonts w:asciiTheme="minorHAnsi" w:hAnsiTheme="minorHAnsi" w:cstheme="minorHAnsi"/>
          <w:sz w:val="22"/>
          <w:szCs w:val="22"/>
          <w:lang w:val="sr-Cyrl-RS"/>
        </w:rPr>
      </w:pPr>
      <w:r w:rsidRPr="00837BF0">
        <w:rPr>
          <w:rFonts w:asciiTheme="minorHAnsi" w:hAnsiTheme="minorHAnsi" w:cstheme="minorHAnsi"/>
          <w:sz w:val="22"/>
          <w:szCs w:val="22"/>
          <w:lang w:val="sr-Cyrl-BA"/>
        </w:rPr>
        <w:t>2. Ивана Соковић</w:t>
      </w:r>
      <w:r w:rsidRPr="00837BF0">
        <w:rPr>
          <w:rFonts w:asciiTheme="minorHAnsi" w:hAnsiTheme="minorHAnsi" w:cstheme="minorHAnsi"/>
          <w:sz w:val="22"/>
          <w:szCs w:val="22"/>
          <w:lang w:val="ru-RU"/>
        </w:rPr>
        <w:t>,</w:t>
      </w:r>
      <w:r w:rsidRPr="00837BF0">
        <w:rPr>
          <w:rFonts w:asciiTheme="minorHAnsi" w:hAnsiTheme="minorHAnsi" w:cstheme="minorHAnsi"/>
          <w:sz w:val="22"/>
          <w:szCs w:val="22"/>
          <w:lang w:val="sr-Cyrl-BA"/>
        </w:rPr>
        <w:t xml:space="preserve"> члан</w:t>
      </w:r>
      <w:r>
        <w:rPr>
          <w:rFonts w:asciiTheme="minorHAnsi" w:hAnsiTheme="minorHAnsi" w:cstheme="minorHAnsi"/>
          <w:sz w:val="22"/>
          <w:szCs w:val="22"/>
          <w:lang w:val="sr-Cyrl-RS"/>
        </w:rPr>
        <w:t>;</w:t>
      </w:r>
    </w:p>
    <w:p w14:paraId="388068C1" w14:textId="77BFAED0" w:rsidR="00837BF0" w:rsidRPr="00837BF0" w:rsidRDefault="00837BF0" w:rsidP="00837BF0">
      <w:pPr>
        <w:ind w:right="-31"/>
        <w:jc w:val="both"/>
        <w:rPr>
          <w:rFonts w:asciiTheme="minorHAnsi" w:hAnsiTheme="minorHAnsi" w:cstheme="minorHAnsi"/>
          <w:sz w:val="22"/>
          <w:szCs w:val="22"/>
          <w:lang w:val="sr-Cyrl-BA"/>
        </w:rPr>
      </w:pPr>
      <w:r w:rsidRPr="00837BF0">
        <w:rPr>
          <w:rFonts w:asciiTheme="minorHAnsi" w:hAnsiTheme="minorHAnsi" w:cstheme="minorHAnsi"/>
          <w:sz w:val="22"/>
          <w:szCs w:val="22"/>
          <w:lang w:val="sr-Cyrl-BA"/>
        </w:rPr>
        <w:t xml:space="preserve">3. </w:t>
      </w:r>
      <w:r w:rsidR="00C11C20">
        <w:rPr>
          <w:rFonts w:asciiTheme="minorHAnsi" w:hAnsiTheme="minorHAnsi" w:cstheme="minorHAnsi"/>
          <w:sz w:val="22"/>
          <w:szCs w:val="22"/>
          <w:lang w:val="sr-Cyrl-BA"/>
        </w:rPr>
        <w:t>Никола Даниловић</w:t>
      </w:r>
      <w:r w:rsidRPr="00837BF0">
        <w:rPr>
          <w:rFonts w:asciiTheme="minorHAnsi" w:hAnsiTheme="minorHAnsi" w:cstheme="minorHAnsi"/>
          <w:sz w:val="22"/>
          <w:szCs w:val="22"/>
          <w:lang w:val="sr-Cyrl-BA"/>
        </w:rPr>
        <w:t>, члан;</w:t>
      </w:r>
    </w:p>
    <w:p w14:paraId="313F8004" w14:textId="77777777" w:rsidR="00837BF0" w:rsidRPr="00837BF0" w:rsidRDefault="00837BF0" w:rsidP="00837BF0">
      <w:pPr>
        <w:ind w:right="-31"/>
        <w:jc w:val="both"/>
        <w:rPr>
          <w:rFonts w:asciiTheme="minorHAnsi" w:hAnsiTheme="minorHAnsi" w:cstheme="minorHAnsi"/>
          <w:sz w:val="22"/>
          <w:szCs w:val="22"/>
          <w:lang w:val="sr-Cyrl-BA"/>
        </w:rPr>
      </w:pPr>
      <w:r w:rsidRPr="00837BF0">
        <w:rPr>
          <w:rFonts w:asciiTheme="minorHAnsi" w:hAnsiTheme="minorHAnsi" w:cstheme="minorHAnsi"/>
          <w:sz w:val="22"/>
          <w:szCs w:val="22"/>
          <w:lang w:val="sr-Cyrl-BA"/>
        </w:rPr>
        <w:t>4. Небојша Аранђеловић, члан;</w:t>
      </w:r>
    </w:p>
    <w:p w14:paraId="6C1EF35D" w14:textId="77777777" w:rsidR="00837BF0" w:rsidRPr="00837BF0" w:rsidRDefault="00837BF0" w:rsidP="00837BF0">
      <w:pPr>
        <w:ind w:right="-31"/>
        <w:jc w:val="both"/>
        <w:rPr>
          <w:rFonts w:asciiTheme="minorHAnsi" w:hAnsiTheme="minorHAnsi" w:cstheme="minorHAnsi"/>
          <w:sz w:val="22"/>
          <w:szCs w:val="22"/>
          <w:lang w:val="sr-Cyrl-CS"/>
        </w:rPr>
      </w:pPr>
      <w:r w:rsidRPr="00837BF0">
        <w:rPr>
          <w:rFonts w:asciiTheme="minorHAnsi" w:hAnsiTheme="minorHAnsi" w:cstheme="minorHAnsi"/>
          <w:sz w:val="22"/>
          <w:szCs w:val="22"/>
          <w:lang w:val="sr-Cyrl-BA"/>
        </w:rPr>
        <w:t>5. Бојан Поповић</w:t>
      </w:r>
      <w:r w:rsidRPr="00837BF0">
        <w:rPr>
          <w:rFonts w:asciiTheme="minorHAnsi" w:hAnsiTheme="minorHAnsi" w:cstheme="minorHAnsi"/>
          <w:sz w:val="22"/>
          <w:szCs w:val="22"/>
          <w:lang w:val="sr-Cyrl-CS"/>
        </w:rPr>
        <w:t>, члан;</w:t>
      </w:r>
    </w:p>
    <w:p w14:paraId="7A6B35C9" w14:textId="0895A6C4" w:rsidR="00837BF0" w:rsidRPr="00837BF0" w:rsidRDefault="00837BF0" w:rsidP="00837BF0">
      <w:pPr>
        <w:ind w:right="-31"/>
        <w:jc w:val="both"/>
        <w:rPr>
          <w:rFonts w:asciiTheme="minorHAnsi" w:hAnsiTheme="minorHAnsi" w:cstheme="minorHAnsi"/>
          <w:sz w:val="22"/>
          <w:szCs w:val="22"/>
          <w:lang w:val="sr-Cyrl-BA"/>
        </w:rPr>
      </w:pPr>
      <w:r w:rsidRPr="00837BF0">
        <w:rPr>
          <w:rFonts w:asciiTheme="minorHAnsi" w:hAnsiTheme="minorHAnsi" w:cstheme="minorHAnsi"/>
          <w:sz w:val="22"/>
          <w:szCs w:val="22"/>
          <w:lang w:val="sr-Cyrl-CS"/>
        </w:rPr>
        <w:t xml:space="preserve">6. </w:t>
      </w:r>
      <w:r w:rsidR="00892388">
        <w:rPr>
          <w:rFonts w:asciiTheme="minorHAnsi" w:hAnsiTheme="minorHAnsi" w:cstheme="minorHAnsi"/>
          <w:sz w:val="22"/>
          <w:szCs w:val="22"/>
          <w:lang w:val="sr-Cyrl-CS"/>
        </w:rPr>
        <w:t>Николина Савић</w:t>
      </w:r>
      <w:r w:rsidRPr="00837BF0">
        <w:rPr>
          <w:rFonts w:asciiTheme="minorHAnsi" w:hAnsiTheme="minorHAnsi" w:cstheme="minorHAnsi"/>
          <w:sz w:val="22"/>
          <w:szCs w:val="22"/>
          <w:lang w:val="sr-Cyrl-BA"/>
        </w:rPr>
        <w:t>, члан;</w:t>
      </w:r>
    </w:p>
    <w:p w14:paraId="7DFB5BB9" w14:textId="77777777" w:rsidR="00837BF0" w:rsidRPr="00837BF0" w:rsidRDefault="00837BF0" w:rsidP="00837BF0">
      <w:pPr>
        <w:ind w:right="-31"/>
        <w:jc w:val="both"/>
        <w:rPr>
          <w:rFonts w:asciiTheme="minorHAnsi" w:hAnsiTheme="minorHAnsi" w:cstheme="minorHAnsi"/>
          <w:sz w:val="22"/>
          <w:szCs w:val="22"/>
          <w:lang w:val="ru-RU"/>
        </w:rPr>
      </w:pPr>
      <w:r>
        <w:rPr>
          <w:rFonts w:asciiTheme="minorHAnsi" w:hAnsiTheme="minorHAnsi" w:cstheme="minorHAnsi"/>
          <w:sz w:val="22"/>
          <w:szCs w:val="22"/>
          <w:lang w:val="sr-Cyrl-BA"/>
        </w:rPr>
        <w:t>7. Далибор Рачић, члан.</w:t>
      </w:r>
    </w:p>
    <w:p w14:paraId="2EFAC437" w14:textId="77777777" w:rsidR="00C87834" w:rsidRPr="00C87834" w:rsidRDefault="00C87834" w:rsidP="00837BF0">
      <w:pPr>
        <w:ind w:right="-31"/>
        <w:jc w:val="both"/>
        <w:rPr>
          <w:rFonts w:asciiTheme="minorHAnsi" w:hAnsiTheme="minorHAnsi" w:cstheme="minorHAnsi"/>
          <w:sz w:val="22"/>
          <w:szCs w:val="22"/>
          <w:lang w:val="ru-RU"/>
        </w:rPr>
      </w:pPr>
    </w:p>
    <w:p w14:paraId="65463D22" w14:textId="77777777" w:rsidR="00C87834" w:rsidRPr="00C87834" w:rsidRDefault="00C87834" w:rsidP="00C87834">
      <w:pPr>
        <w:overflowPunct w:val="0"/>
        <w:autoSpaceDE w:val="0"/>
        <w:autoSpaceDN w:val="0"/>
        <w:adjustRightInd w:val="0"/>
        <w:ind w:right="-31"/>
        <w:jc w:val="both"/>
        <w:textAlignment w:val="baseline"/>
        <w:rPr>
          <w:rFonts w:asciiTheme="minorHAnsi" w:hAnsiTheme="minorHAnsi" w:cstheme="minorHAnsi"/>
          <w:sz w:val="22"/>
          <w:szCs w:val="22"/>
          <w:lang w:val="sr-Cyrl-BA"/>
        </w:rPr>
      </w:pPr>
    </w:p>
    <w:p w14:paraId="52A4224F" w14:textId="7C1817FF" w:rsidR="00C87834" w:rsidRPr="00C87834" w:rsidRDefault="00C87834" w:rsidP="00C87834">
      <w:pPr>
        <w:overflowPunct w:val="0"/>
        <w:autoSpaceDE w:val="0"/>
        <w:autoSpaceDN w:val="0"/>
        <w:adjustRightInd w:val="0"/>
        <w:ind w:right="-31" w:firstLine="720"/>
        <w:jc w:val="both"/>
        <w:textAlignment w:val="baseline"/>
        <w:rPr>
          <w:rFonts w:asciiTheme="minorHAnsi" w:hAnsiTheme="minorHAnsi" w:cstheme="minorHAnsi"/>
          <w:sz w:val="22"/>
          <w:szCs w:val="22"/>
          <w:lang w:val="sr-Cyrl-CS"/>
        </w:rPr>
      </w:pPr>
      <w:r w:rsidRPr="00C87834">
        <w:rPr>
          <w:rFonts w:asciiTheme="minorHAnsi" w:hAnsiTheme="minorHAnsi" w:cstheme="minorHAnsi"/>
          <w:sz w:val="22"/>
          <w:szCs w:val="22"/>
          <w:lang w:val="sr-Cyrl-CS"/>
        </w:rPr>
        <w:t>Чланови Одбора за ревизију Друштва на дан 31.12.20</w:t>
      </w:r>
      <w:r w:rsidRPr="00C87834">
        <w:rPr>
          <w:rFonts w:asciiTheme="minorHAnsi" w:hAnsiTheme="minorHAnsi" w:cstheme="minorHAnsi"/>
          <w:sz w:val="22"/>
          <w:szCs w:val="22"/>
          <w:lang w:val="ru-RU"/>
        </w:rPr>
        <w:t>2</w:t>
      </w:r>
      <w:r w:rsidR="002511B7">
        <w:rPr>
          <w:rFonts w:asciiTheme="minorHAnsi" w:hAnsiTheme="minorHAnsi" w:cstheme="minorHAnsi"/>
          <w:sz w:val="22"/>
          <w:szCs w:val="22"/>
          <w:lang w:val="sr-Latn-BA"/>
        </w:rPr>
        <w:t>4</w:t>
      </w:r>
      <w:r w:rsidRPr="00C87834">
        <w:rPr>
          <w:rFonts w:asciiTheme="minorHAnsi" w:hAnsiTheme="minorHAnsi" w:cstheme="minorHAnsi"/>
          <w:sz w:val="22"/>
          <w:szCs w:val="22"/>
          <w:lang w:val="sr-Cyrl-CS"/>
        </w:rPr>
        <w:t>. године су:</w:t>
      </w:r>
    </w:p>
    <w:p w14:paraId="7DC50C2F" w14:textId="77777777" w:rsidR="00C87834" w:rsidRPr="00C87834" w:rsidRDefault="00C87834" w:rsidP="00C87834">
      <w:pPr>
        <w:ind w:right="-31"/>
        <w:jc w:val="both"/>
        <w:rPr>
          <w:rFonts w:asciiTheme="minorHAnsi" w:hAnsiTheme="minorHAnsi" w:cstheme="minorHAnsi"/>
          <w:sz w:val="22"/>
          <w:szCs w:val="22"/>
          <w:lang w:val="ru-RU"/>
        </w:rPr>
      </w:pPr>
      <w:r w:rsidRPr="00C87834">
        <w:rPr>
          <w:rFonts w:asciiTheme="minorHAnsi" w:hAnsiTheme="minorHAnsi" w:cstheme="minorHAnsi"/>
          <w:sz w:val="22"/>
          <w:szCs w:val="22"/>
          <w:lang w:val="sr-Cyrl-CS"/>
        </w:rPr>
        <w:t>1. Радица Рубежић,</w:t>
      </w:r>
      <w:r w:rsidRPr="00C87834">
        <w:rPr>
          <w:rFonts w:asciiTheme="minorHAnsi" w:hAnsiTheme="minorHAnsi" w:cstheme="minorHAnsi"/>
          <w:sz w:val="22"/>
          <w:szCs w:val="22"/>
          <w:lang w:val="ru-RU"/>
        </w:rPr>
        <w:t xml:space="preserve"> </w:t>
      </w:r>
      <w:r w:rsidRPr="00C87834">
        <w:rPr>
          <w:rFonts w:asciiTheme="minorHAnsi" w:hAnsiTheme="minorHAnsi" w:cstheme="minorHAnsi"/>
          <w:sz w:val="22"/>
          <w:szCs w:val="22"/>
          <w:lang w:val="sr-Cyrl-BA"/>
        </w:rPr>
        <w:t>предсједник;</w:t>
      </w:r>
    </w:p>
    <w:p w14:paraId="0B715EF7" w14:textId="77777777" w:rsidR="00C87834" w:rsidRPr="00C87834" w:rsidRDefault="00C87834" w:rsidP="00C87834">
      <w:pPr>
        <w:ind w:right="-31"/>
        <w:jc w:val="both"/>
        <w:rPr>
          <w:rFonts w:asciiTheme="minorHAnsi" w:hAnsiTheme="minorHAnsi" w:cstheme="minorHAnsi"/>
          <w:sz w:val="22"/>
          <w:szCs w:val="22"/>
          <w:lang w:val="ru-RU"/>
        </w:rPr>
      </w:pPr>
      <w:r w:rsidRPr="00C87834">
        <w:rPr>
          <w:rFonts w:asciiTheme="minorHAnsi" w:hAnsiTheme="minorHAnsi" w:cstheme="minorHAnsi"/>
          <w:sz w:val="22"/>
          <w:szCs w:val="22"/>
          <w:lang w:val="sr-Cyrl-CS"/>
        </w:rPr>
        <w:t>2. Зорица Кнежевић,</w:t>
      </w:r>
      <w:r w:rsidRPr="00C87834">
        <w:rPr>
          <w:rFonts w:asciiTheme="minorHAnsi" w:hAnsiTheme="minorHAnsi" w:cstheme="minorHAnsi"/>
          <w:sz w:val="22"/>
          <w:szCs w:val="22"/>
          <w:lang w:val="sr-Cyrl-BA"/>
        </w:rPr>
        <w:t xml:space="preserve"> члан;</w:t>
      </w:r>
    </w:p>
    <w:p w14:paraId="1754CED3" w14:textId="2AF9C758" w:rsidR="00C87834" w:rsidRPr="00C87834" w:rsidRDefault="00C87834" w:rsidP="00C87834">
      <w:pPr>
        <w:ind w:right="-31"/>
        <w:jc w:val="both"/>
        <w:rPr>
          <w:rFonts w:asciiTheme="minorHAnsi" w:hAnsiTheme="minorHAnsi" w:cstheme="minorHAnsi"/>
          <w:sz w:val="22"/>
          <w:szCs w:val="22"/>
          <w:lang w:val="sr-Cyrl-BA"/>
        </w:rPr>
      </w:pPr>
      <w:r w:rsidRPr="00C87834">
        <w:rPr>
          <w:rFonts w:asciiTheme="minorHAnsi" w:hAnsiTheme="minorHAnsi" w:cstheme="minorHAnsi"/>
          <w:sz w:val="22"/>
          <w:szCs w:val="22"/>
          <w:lang w:val="sr-Cyrl-CS"/>
        </w:rPr>
        <w:t xml:space="preserve">3. </w:t>
      </w:r>
      <w:r w:rsidR="00C11C20">
        <w:rPr>
          <w:rFonts w:asciiTheme="minorHAnsi" w:hAnsiTheme="minorHAnsi" w:cstheme="minorHAnsi"/>
          <w:sz w:val="22"/>
          <w:szCs w:val="22"/>
          <w:lang w:val="sr-Cyrl-CS"/>
        </w:rPr>
        <w:t>Новак Ушћумлић</w:t>
      </w:r>
      <w:r w:rsidRPr="00C87834">
        <w:rPr>
          <w:rFonts w:asciiTheme="minorHAnsi" w:hAnsiTheme="minorHAnsi" w:cstheme="minorHAnsi"/>
          <w:sz w:val="22"/>
          <w:szCs w:val="22"/>
          <w:lang w:val="sr-Cyrl-CS"/>
        </w:rPr>
        <w:t>,</w:t>
      </w:r>
      <w:r w:rsidRPr="00C87834">
        <w:rPr>
          <w:rFonts w:asciiTheme="minorHAnsi" w:hAnsiTheme="minorHAnsi" w:cstheme="minorHAnsi"/>
          <w:sz w:val="22"/>
          <w:szCs w:val="22"/>
          <w:lang w:val="sr-Cyrl-BA"/>
        </w:rPr>
        <w:t xml:space="preserve"> члан;</w:t>
      </w:r>
    </w:p>
    <w:p w14:paraId="2B8F24C2" w14:textId="77777777" w:rsidR="00C87834" w:rsidRPr="00C87834" w:rsidRDefault="00C87834" w:rsidP="00C87834">
      <w:pPr>
        <w:ind w:right="-31"/>
        <w:jc w:val="both"/>
        <w:rPr>
          <w:rFonts w:asciiTheme="minorHAnsi" w:hAnsiTheme="minorHAnsi" w:cstheme="minorHAnsi"/>
          <w:sz w:val="22"/>
          <w:szCs w:val="22"/>
          <w:lang w:val="ru-RU"/>
        </w:rPr>
      </w:pPr>
    </w:p>
    <w:p w14:paraId="2D81F17B" w14:textId="78C4AA6F" w:rsidR="00C87834" w:rsidRPr="00C87834" w:rsidRDefault="00C87834" w:rsidP="00C87834">
      <w:pPr>
        <w:ind w:right="-31" w:firstLine="720"/>
        <w:jc w:val="both"/>
        <w:rPr>
          <w:rFonts w:asciiTheme="minorHAnsi" w:hAnsiTheme="minorHAnsi" w:cstheme="minorHAnsi"/>
          <w:sz w:val="22"/>
          <w:szCs w:val="22"/>
          <w:lang w:val="sr-Cyrl-BA"/>
        </w:rPr>
      </w:pPr>
      <w:r w:rsidRPr="00C87834">
        <w:rPr>
          <w:rFonts w:asciiTheme="minorHAnsi" w:hAnsiTheme="minorHAnsi" w:cstheme="minorHAnsi"/>
          <w:sz w:val="22"/>
          <w:szCs w:val="22"/>
          <w:lang w:val="sr-Cyrl-BA"/>
        </w:rPr>
        <w:t>Чланови Извршног одбора на дан 31.12.20</w:t>
      </w:r>
      <w:r w:rsidRPr="00C87834">
        <w:rPr>
          <w:rFonts w:asciiTheme="minorHAnsi" w:hAnsiTheme="minorHAnsi" w:cstheme="minorHAnsi"/>
          <w:sz w:val="22"/>
          <w:szCs w:val="22"/>
          <w:lang w:val="ru-RU"/>
        </w:rPr>
        <w:t>2</w:t>
      </w:r>
      <w:r w:rsidR="002511B7">
        <w:rPr>
          <w:rFonts w:asciiTheme="minorHAnsi" w:hAnsiTheme="minorHAnsi" w:cstheme="minorHAnsi"/>
          <w:sz w:val="22"/>
          <w:szCs w:val="22"/>
          <w:lang w:val="sr-Latn-BA"/>
        </w:rPr>
        <w:t>4</w:t>
      </w:r>
      <w:r w:rsidRPr="00C87834">
        <w:rPr>
          <w:rFonts w:asciiTheme="minorHAnsi" w:hAnsiTheme="minorHAnsi" w:cstheme="minorHAnsi"/>
          <w:sz w:val="22"/>
          <w:szCs w:val="22"/>
          <w:lang w:val="sr-Cyrl-BA"/>
        </w:rPr>
        <w:t>. године су:</w:t>
      </w:r>
    </w:p>
    <w:p w14:paraId="6D19CEB4" w14:textId="77777777" w:rsidR="00C87834" w:rsidRPr="00C87834" w:rsidRDefault="00C87834" w:rsidP="00C87834">
      <w:pPr>
        <w:pStyle w:val="ListParagraph"/>
        <w:numPr>
          <w:ilvl w:val="0"/>
          <w:numId w:val="11"/>
        </w:numPr>
        <w:ind w:left="357" w:hanging="357"/>
        <w:jc w:val="both"/>
        <w:rPr>
          <w:rFonts w:asciiTheme="minorHAnsi" w:hAnsiTheme="minorHAnsi" w:cstheme="minorHAnsi"/>
          <w:sz w:val="22"/>
          <w:szCs w:val="22"/>
        </w:rPr>
      </w:pPr>
      <w:r w:rsidRPr="00C87834">
        <w:rPr>
          <w:rFonts w:asciiTheme="minorHAnsi" w:hAnsiTheme="minorHAnsi" w:cstheme="minorHAnsi"/>
          <w:sz w:val="22"/>
          <w:szCs w:val="22"/>
          <w:lang w:val="sr-Cyrl-BA"/>
        </w:rPr>
        <w:t>Бојан Поповић, Генерални директор;</w:t>
      </w:r>
    </w:p>
    <w:p w14:paraId="121BB320" w14:textId="77777777" w:rsidR="00C87834" w:rsidRPr="00C87834" w:rsidRDefault="00C87834" w:rsidP="00C87834">
      <w:pPr>
        <w:pStyle w:val="ListParagraph"/>
        <w:numPr>
          <w:ilvl w:val="0"/>
          <w:numId w:val="11"/>
        </w:numPr>
        <w:ind w:left="357" w:hanging="357"/>
        <w:jc w:val="both"/>
        <w:rPr>
          <w:rFonts w:asciiTheme="minorHAnsi" w:hAnsiTheme="minorHAnsi" w:cstheme="minorHAnsi"/>
          <w:sz w:val="22"/>
          <w:szCs w:val="22"/>
          <w:lang w:val="ru-RU"/>
        </w:rPr>
      </w:pPr>
      <w:r w:rsidRPr="00C87834">
        <w:rPr>
          <w:rFonts w:asciiTheme="minorHAnsi" w:hAnsiTheme="minorHAnsi" w:cstheme="minorHAnsi"/>
          <w:sz w:val="22"/>
          <w:szCs w:val="22"/>
          <w:lang w:val="sr-Cyrl-BA"/>
        </w:rPr>
        <w:t>Маја Чуковић, Директор сектора за финансије и рачуноводство;</w:t>
      </w:r>
    </w:p>
    <w:p w14:paraId="4BB37D1C" w14:textId="77777777" w:rsidR="00C87834" w:rsidRPr="00C87834" w:rsidRDefault="00C87834" w:rsidP="00C87834">
      <w:pPr>
        <w:pStyle w:val="ListParagraph"/>
        <w:numPr>
          <w:ilvl w:val="0"/>
          <w:numId w:val="11"/>
        </w:numPr>
        <w:ind w:left="357" w:hanging="357"/>
        <w:jc w:val="both"/>
        <w:rPr>
          <w:rFonts w:asciiTheme="minorHAnsi" w:hAnsiTheme="minorHAnsi" w:cstheme="minorHAnsi"/>
          <w:sz w:val="22"/>
          <w:szCs w:val="22"/>
          <w:lang w:val="ru-RU"/>
        </w:rPr>
      </w:pPr>
      <w:r w:rsidRPr="00C87834">
        <w:rPr>
          <w:rFonts w:asciiTheme="minorHAnsi" w:hAnsiTheme="minorHAnsi" w:cstheme="minorHAnsi"/>
          <w:sz w:val="22"/>
          <w:szCs w:val="22"/>
          <w:lang w:val="sr-Cyrl-BA"/>
        </w:rPr>
        <w:t>Јасминко Јотић, Директор дирекције за осигурање</w:t>
      </w:r>
      <w:r w:rsidRPr="00C87834">
        <w:rPr>
          <w:rFonts w:asciiTheme="minorHAnsi" w:hAnsiTheme="minorHAnsi" w:cstheme="minorHAnsi"/>
          <w:sz w:val="22"/>
          <w:szCs w:val="22"/>
          <w:lang w:val="ru-RU"/>
        </w:rPr>
        <w:t>,</w:t>
      </w:r>
    </w:p>
    <w:p w14:paraId="3FD374A3" w14:textId="77777777" w:rsidR="00C87834" w:rsidRPr="00C87834" w:rsidRDefault="00C87834" w:rsidP="00C87834">
      <w:pPr>
        <w:ind w:right="-31"/>
        <w:jc w:val="both"/>
        <w:rPr>
          <w:rFonts w:asciiTheme="minorHAnsi" w:hAnsiTheme="minorHAnsi" w:cstheme="minorHAnsi"/>
          <w:sz w:val="22"/>
          <w:szCs w:val="22"/>
          <w:lang w:val="sr-Cyrl-BA"/>
        </w:rPr>
      </w:pPr>
    </w:p>
    <w:p w14:paraId="2E2E6669" w14:textId="340A8A28" w:rsidR="00C87834" w:rsidRPr="00C87834" w:rsidRDefault="00C87834" w:rsidP="00C87834">
      <w:pPr>
        <w:ind w:right="-31" w:firstLine="720"/>
        <w:jc w:val="both"/>
        <w:rPr>
          <w:rFonts w:asciiTheme="minorHAnsi" w:hAnsiTheme="minorHAnsi" w:cstheme="minorHAnsi"/>
          <w:sz w:val="22"/>
          <w:szCs w:val="22"/>
          <w:lang w:val="ru-RU"/>
        </w:rPr>
      </w:pPr>
      <w:r w:rsidRPr="00C87834">
        <w:rPr>
          <w:rFonts w:asciiTheme="minorHAnsi" w:hAnsiTheme="minorHAnsi" w:cstheme="minorHAnsi"/>
          <w:sz w:val="22"/>
          <w:szCs w:val="22"/>
          <w:lang w:val="sr-Cyrl-BA"/>
        </w:rPr>
        <w:t>Актуари на дан 31</w:t>
      </w:r>
      <w:r w:rsidRPr="00C87834">
        <w:rPr>
          <w:rFonts w:asciiTheme="minorHAnsi" w:hAnsiTheme="minorHAnsi" w:cstheme="minorHAnsi"/>
          <w:sz w:val="22"/>
          <w:szCs w:val="22"/>
          <w:lang w:val="ru-RU"/>
        </w:rPr>
        <w:t>.12</w:t>
      </w:r>
      <w:r w:rsidRPr="00C87834">
        <w:rPr>
          <w:rFonts w:asciiTheme="minorHAnsi" w:hAnsiTheme="minorHAnsi" w:cstheme="minorHAnsi"/>
          <w:sz w:val="22"/>
          <w:szCs w:val="22"/>
          <w:lang w:val="sr-Cyrl-BA"/>
        </w:rPr>
        <w:t>.20</w:t>
      </w:r>
      <w:r w:rsidRPr="00C87834">
        <w:rPr>
          <w:rFonts w:asciiTheme="minorHAnsi" w:hAnsiTheme="minorHAnsi" w:cstheme="minorHAnsi"/>
          <w:sz w:val="22"/>
          <w:szCs w:val="22"/>
          <w:lang w:val="ru-RU"/>
        </w:rPr>
        <w:t>2</w:t>
      </w:r>
      <w:r w:rsidR="002511B7">
        <w:rPr>
          <w:rFonts w:asciiTheme="minorHAnsi" w:hAnsiTheme="minorHAnsi" w:cstheme="minorHAnsi"/>
          <w:sz w:val="22"/>
          <w:szCs w:val="22"/>
          <w:lang w:val="sr-Latn-BA"/>
        </w:rPr>
        <w:t>4</w:t>
      </w:r>
      <w:r w:rsidRPr="00C87834">
        <w:rPr>
          <w:rFonts w:asciiTheme="minorHAnsi" w:hAnsiTheme="minorHAnsi" w:cstheme="minorHAnsi"/>
          <w:sz w:val="22"/>
          <w:szCs w:val="22"/>
          <w:lang w:val="sr-Cyrl-BA"/>
        </w:rPr>
        <w:t>. године су:</w:t>
      </w:r>
    </w:p>
    <w:p w14:paraId="451B91C7" w14:textId="5B5994DB" w:rsidR="00C87834" w:rsidRPr="00C87834" w:rsidRDefault="00C87834" w:rsidP="00C87834">
      <w:pPr>
        <w:numPr>
          <w:ilvl w:val="0"/>
          <w:numId w:val="10"/>
        </w:numPr>
        <w:overflowPunct w:val="0"/>
        <w:autoSpaceDE w:val="0"/>
        <w:autoSpaceDN w:val="0"/>
        <w:adjustRightInd w:val="0"/>
        <w:ind w:right="-31"/>
        <w:jc w:val="both"/>
        <w:textAlignment w:val="baseline"/>
        <w:rPr>
          <w:rFonts w:asciiTheme="minorHAnsi" w:hAnsiTheme="minorHAnsi" w:cstheme="minorHAnsi"/>
          <w:sz w:val="22"/>
          <w:szCs w:val="22"/>
          <w:lang w:val="sr-Cyrl-BA"/>
        </w:rPr>
      </w:pPr>
      <w:r w:rsidRPr="00C87834">
        <w:rPr>
          <w:rFonts w:asciiTheme="minorHAnsi" w:hAnsiTheme="minorHAnsi" w:cstheme="minorHAnsi"/>
          <w:sz w:val="22"/>
          <w:szCs w:val="22"/>
          <w:lang w:val="sr-Cyrl-BA"/>
        </w:rPr>
        <w:t xml:space="preserve">Актуар Друштва за неживот је </w:t>
      </w:r>
      <w:r w:rsidRPr="00C87834">
        <w:rPr>
          <w:rFonts w:asciiTheme="minorHAnsi" w:hAnsiTheme="minorHAnsi" w:cstheme="minorHAnsi"/>
          <w:sz w:val="22"/>
          <w:szCs w:val="22"/>
          <w:lang w:val="sr-Cyrl-CS"/>
        </w:rPr>
        <w:t>м</w:t>
      </w:r>
      <w:r w:rsidRPr="00C87834">
        <w:rPr>
          <w:rFonts w:asciiTheme="minorHAnsi" w:hAnsiTheme="minorHAnsi" w:cstheme="minorHAnsi"/>
          <w:sz w:val="22"/>
          <w:szCs w:val="22"/>
          <w:lang w:val="sr-Cyrl-BA"/>
        </w:rPr>
        <w:t>р</w:t>
      </w:r>
      <w:r w:rsidRPr="00C87834">
        <w:rPr>
          <w:rFonts w:asciiTheme="minorHAnsi" w:hAnsiTheme="minorHAnsi" w:cstheme="minorHAnsi"/>
          <w:sz w:val="22"/>
          <w:szCs w:val="22"/>
          <w:lang w:val="sr-Cyrl-CS"/>
        </w:rPr>
        <w:t xml:space="preserve"> Владимир Николић</w:t>
      </w:r>
      <w:r w:rsidRPr="00C87834">
        <w:rPr>
          <w:rFonts w:asciiTheme="minorHAnsi" w:hAnsiTheme="minorHAnsi" w:cstheme="minorHAnsi"/>
          <w:sz w:val="22"/>
          <w:szCs w:val="22"/>
          <w:lang w:val="sr-Cyrl-BA"/>
        </w:rPr>
        <w:t xml:space="preserve"> из </w:t>
      </w:r>
      <w:r w:rsidRPr="00C87834">
        <w:rPr>
          <w:rFonts w:asciiTheme="minorHAnsi" w:hAnsiTheme="minorHAnsi" w:cstheme="minorHAnsi"/>
          <w:sz w:val="22"/>
          <w:szCs w:val="22"/>
          <w:lang w:val="sr-Cyrl-CS"/>
        </w:rPr>
        <w:t>Бијељине</w:t>
      </w:r>
      <w:r w:rsidRPr="00C87834">
        <w:rPr>
          <w:rFonts w:asciiTheme="minorHAnsi" w:hAnsiTheme="minorHAnsi" w:cstheme="minorHAnsi"/>
          <w:sz w:val="22"/>
          <w:szCs w:val="22"/>
          <w:lang w:val="sr-Cyrl-BA"/>
        </w:rPr>
        <w:t>, број лиценце: 0</w:t>
      </w:r>
      <w:r w:rsidRPr="00C87834">
        <w:rPr>
          <w:rFonts w:asciiTheme="minorHAnsi" w:hAnsiTheme="minorHAnsi" w:cstheme="minorHAnsi"/>
          <w:sz w:val="22"/>
          <w:szCs w:val="22"/>
          <w:lang w:val="sr-Cyrl-CS"/>
        </w:rPr>
        <w:t>5</w:t>
      </w:r>
      <w:r w:rsidRPr="00C87834">
        <w:rPr>
          <w:rFonts w:asciiTheme="minorHAnsi" w:hAnsiTheme="minorHAnsi" w:cstheme="minorHAnsi"/>
          <w:sz w:val="22"/>
          <w:szCs w:val="22"/>
          <w:lang w:val="sr-Cyrl-BA"/>
        </w:rPr>
        <w:t>-</w:t>
      </w:r>
      <w:r w:rsidRPr="00C87834">
        <w:rPr>
          <w:rFonts w:asciiTheme="minorHAnsi" w:hAnsiTheme="minorHAnsi" w:cstheme="minorHAnsi"/>
          <w:sz w:val="22"/>
          <w:szCs w:val="22"/>
          <w:lang w:val="sr-Cyrl-CS"/>
        </w:rPr>
        <w:t>529</w:t>
      </w:r>
      <w:r w:rsidRPr="00C87834">
        <w:rPr>
          <w:rFonts w:asciiTheme="minorHAnsi" w:hAnsiTheme="minorHAnsi" w:cstheme="minorHAnsi"/>
          <w:sz w:val="22"/>
          <w:szCs w:val="22"/>
          <w:lang w:val="sr-Cyrl-BA"/>
        </w:rPr>
        <w:t>-</w:t>
      </w:r>
      <w:r w:rsidRPr="00C87834">
        <w:rPr>
          <w:rFonts w:asciiTheme="minorHAnsi" w:hAnsiTheme="minorHAnsi" w:cstheme="minorHAnsi"/>
          <w:sz w:val="22"/>
          <w:szCs w:val="22"/>
          <w:lang w:val="sr-Cyrl-CS"/>
        </w:rPr>
        <w:t>6</w:t>
      </w:r>
      <w:r w:rsidRPr="00C87834">
        <w:rPr>
          <w:rFonts w:asciiTheme="minorHAnsi" w:hAnsiTheme="minorHAnsi" w:cstheme="minorHAnsi"/>
          <w:sz w:val="22"/>
          <w:szCs w:val="22"/>
          <w:lang w:val="sr-Cyrl-BA"/>
        </w:rPr>
        <w:t>/0</w:t>
      </w:r>
      <w:r w:rsidRPr="00C87834">
        <w:rPr>
          <w:rFonts w:asciiTheme="minorHAnsi" w:hAnsiTheme="minorHAnsi" w:cstheme="minorHAnsi"/>
          <w:sz w:val="22"/>
          <w:szCs w:val="22"/>
          <w:lang w:val="sr-Cyrl-CS"/>
        </w:rPr>
        <w:t>9</w:t>
      </w:r>
      <w:r w:rsidR="002612B4">
        <w:rPr>
          <w:rFonts w:asciiTheme="minorHAnsi" w:hAnsiTheme="minorHAnsi" w:cstheme="minorHAnsi"/>
          <w:sz w:val="22"/>
          <w:szCs w:val="22"/>
          <w:lang w:val="sr-Cyrl-BA"/>
        </w:rPr>
        <w:t>.</w:t>
      </w:r>
    </w:p>
    <w:p w14:paraId="4DB44BA5" w14:textId="77777777" w:rsidR="00C87834" w:rsidRPr="00C87834" w:rsidRDefault="00C87834" w:rsidP="00C87834">
      <w:pPr>
        <w:overflowPunct w:val="0"/>
        <w:autoSpaceDE w:val="0"/>
        <w:autoSpaceDN w:val="0"/>
        <w:adjustRightInd w:val="0"/>
        <w:ind w:left="720" w:right="-31"/>
        <w:jc w:val="both"/>
        <w:textAlignment w:val="baseline"/>
        <w:rPr>
          <w:rFonts w:asciiTheme="minorHAnsi" w:hAnsiTheme="minorHAnsi" w:cstheme="minorHAnsi"/>
          <w:sz w:val="22"/>
          <w:szCs w:val="22"/>
          <w:lang w:val="sr-Cyrl-BA"/>
        </w:rPr>
      </w:pPr>
    </w:p>
    <w:p w14:paraId="18C6D64E" w14:textId="5F86AD60" w:rsidR="00C87834" w:rsidRPr="00C87834" w:rsidRDefault="00C87834" w:rsidP="00C87834">
      <w:pPr>
        <w:pStyle w:val="Heading1"/>
        <w:ind w:firstLine="720"/>
        <w:rPr>
          <w:rFonts w:asciiTheme="minorHAnsi" w:hAnsiTheme="minorHAnsi" w:cstheme="minorHAnsi"/>
          <w:b w:val="0"/>
          <w:sz w:val="22"/>
          <w:szCs w:val="22"/>
          <w:lang w:val="ru-RU"/>
        </w:rPr>
      </w:pPr>
      <w:bookmarkStart w:id="1" w:name="_Toc64966901"/>
      <w:r w:rsidRPr="00C87834">
        <w:rPr>
          <w:rFonts w:asciiTheme="minorHAnsi" w:hAnsiTheme="minorHAnsi" w:cstheme="minorHAnsi"/>
          <w:b w:val="0"/>
          <w:sz w:val="22"/>
          <w:szCs w:val="22"/>
          <w:lang w:val="ru-RU"/>
        </w:rPr>
        <w:t xml:space="preserve">Интерна ревизија и интерни актуар Друштва </w:t>
      </w:r>
      <w:r w:rsidR="00C11C20">
        <w:rPr>
          <w:rFonts w:asciiTheme="minorHAnsi" w:hAnsiTheme="minorHAnsi" w:cstheme="minorHAnsi"/>
          <w:b w:val="0"/>
          <w:sz w:val="22"/>
          <w:szCs w:val="22"/>
          <w:lang w:val="ru-RU"/>
        </w:rPr>
        <w:t>у току</w:t>
      </w:r>
      <w:r w:rsidRPr="00C87834">
        <w:rPr>
          <w:rFonts w:asciiTheme="minorHAnsi" w:hAnsiTheme="minorHAnsi" w:cstheme="minorHAnsi"/>
          <w:b w:val="0"/>
          <w:sz w:val="22"/>
          <w:szCs w:val="22"/>
          <w:lang w:val="ru-RU"/>
        </w:rPr>
        <w:t xml:space="preserve"> 31.12.202</w:t>
      </w:r>
      <w:r w:rsidR="002511B7">
        <w:rPr>
          <w:rFonts w:asciiTheme="minorHAnsi" w:hAnsiTheme="minorHAnsi" w:cstheme="minorHAnsi"/>
          <w:b w:val="0"/>
          <w:sz w:val="22"/>
          <w:szCs w:val="22"/>
          <w:lang w:val="sr-Latn-BA"/>
        </w:rPr>
        <w:t>4</w:t>
      </w:r>
      <w:r w:rsidRPr="00C87834">
        <w:rPr>
          <w:rFonts w:asciiTheme="minorHAnsi" w:hAnsiTheme="minorHAnsi" w:cstheme="minorHAnsi"/>
          <w:b w:val="0"/>
          <w:sz w:val="22"/>
          <w:szCs w:val="22"/>
          <w:lang w:val="ru-RU"/>
        </w:rPr>
        <w:t>. године су:</w:t>
      </w:r>
      <w:bookmarkEnd w:id="1"/>
    </w:p>
    <w:p w14:paraId="1F182E41" w14:textId="12A85B1F" w:rsidR="00C87834" w:rsidRPr="00846194" w:rsidRDefault="00C11C20" w:rsidP="00C87834">
      <w:pPr>
        <w:pStyle w:val="ListParagraph"/>
        <w:numPr>
          <w:ilvl w:val="0"/>
          <w:numId w:val="12"/>
        </w:numPr>
        <w:ind w:left="357" w:hanging="357"/>
        <w:rPr>
          <w:rFonts w:asciiTheme="minorHAnsi" w:hAnsiTheme="minorHAnsi" w:cstheme="minorHAnsi"/>
          <w:sz w:val="22"/>
          <w:szCs w:val="22"/>
          <w:lang w:val="ru-RU"/>
        </w:rPr>
      </w:pPr>
      <w:r>
        <w:rPr>
          <w:rFonts w:asciiTheme="minorHAnsi" w:hAnsiTheme="minorHAnsi" w:cstheme="minorHAnsi"/>
          <w:sz w:val="22"/>
          <w:szCs w:val="22"/>
          <w:lang w:val="sr-Cyrl-BA"/>
        </w:rPr>
        <w:t>Слађана Даниловић</w:t>
      </w:r>
      <w:r w:rsidR="00C87834" w:rsidRPr="00846194">
        <w:rPr>
          <w:rFonts w:asciiTheme="minorHAnsi" w:hAnsiTheme="minorHAnsi" w:cstheme="minorHAnsi"/>
          <w:sz w:val="22"/>
          <w:szCs w:val="22"/>
          <w:lang w:val="ru-RU"/>
        </w:rPr>
        <w:t>, интерни ревизор,</w:t>
      </w:r>
    </w:p>
    <w:p w14:paraId="7DB324C3" w14:textId="594DC6FD" w:rsidR="00C87834" w:rsidRPr="00846194" w:rsidRDefault="00992E85" w:rsidP="00C87834">
      <w:pPr>
        <w:pStyle w:val="ListParagraph"/>
        <w:numPr>
          <w:ilvl w:val="0"/>
          <w:numId w:val="12"/>
        </w:numPr>
        <w:ind w:left="357" w:hanging="357"/>
        <w:rPr>
          <w:rFonts w:ascii="Arial" w:hAnsi="Arial" w:cs="Arial"/>
          <w:sz w:val="22"/>
          <w:szCs w:val="22"/>
          <w:lang w:val="ru-RU"/>
        </w:rPr>
      </w:pPr>
      <w:r w:rsidRPr="00846194">
        <w:rPr>
          <w:rFonts w:asciiTheme="minorHAnsi" w:hAnsiTheme="minorHAnsi" w:cstheme="minorHAnsi"/>
          <w:sz w:val="22"/>
          <w:szCs w:val="22"/>
          <w:lang w:val="ru-RU"/>
        </w:rPr>
        <w:t>Ивана Васић</w:t>
      </w:r>
      <w:r w:rsidR="00C87834" w:rsidRPr="00846194">
        <w:rPr>
          <w:rFonts w:asciiTheme="minorHAnsi" w:hAnsiTheme="minorHAnsi" w:cstheme="minorHAnsi"/>
          <w:sz w:val="22"/>
          <w:szCs w:val="22"/>
          <w:lang w:val="ru-RU"/>
        </w:rPr>
        <w:t>, интерни актуар</w:t>
      </w:r>
      <w:r w:rsidR="00C87834" w:rsidRPr="00846194">
        <w:rPr>
          <w:rFonts w:ascii="Arial" w:hAnsi="Arial" w:cs="Arial"/>
          <w:sz w:val="22"/>
          <w:szCs w:val="22"/>
          <w:lang w:val="ru-RU"/>
        </w:rPr>
        <w:t>.</w:t>
      </w:r>
    </w:p>
    <w:p w14:paraId="5C965309" w14:textId="77777777" w:rsidR="0017208C" w:rsidRDefault="0017208C" w:rsidP="00175E04">
      <w:pPr>
        <w:jc w:val="both"/>
        <w:rPr>
          <w:rFonts w:asciiTheme="minorHAnsi" w:hAnsiTheme="minorHAnsi" w:cstheme="minorHAnsi"/>
          <w:sz w:val="22"/>
          <w:szCs w:val="22"/>
          <w:lang w:val="sr-Latn-BA"/>
        </w:rPr>
      </w:pPr>
    </w:p>
    <w:p w14:paraId="0DFC6666" w14:textId="5DCC89F0" w:rsidR="0017208C" w:rsidRPr="0017208C" w:rsidRDefault="0017208C" w:rsidP="0017208C">
      <w:pPr>
        <w:ind w:firstLine="360"/>
        <w:jc w:val="both"/>
        <w:rPr>
          <w:rFonts w:asciiTheme="minorHAnsi" w:hAnsiTheme="minorHAnsi" w:cstheme="minorHAnsi"/>
          <w:sz w:val="22"/>
          <w:szCs w:val="22"/>
          <w:lang w:val="sr-Cyrl-BA"/>
        </w:rPr>
      </w:pPr>
      <w:r w:rsidRPr="0017208C">
        <w:rPr>
          <w:rFonts w:asciiTheme="minorHAnsi" w:hAnsiTheme="minorHAnsi" w:cstheme="minorHAnsi"/>
          <w:sz w:val="22"/>
          <w:szCs w:val="22"/>
          <w:lang w:val="sr-Cyrl-BA"/>
        </w:rPr>
        <w:t>Повезана лица Друштва (чланице Д</w:t>
      </w:r>
      <w:r w:rsidR="00175E04">
        <w:rPr>
          <w:rFonts w:asciiTheme="minorHAnsi" w:hAnsiTheme="minorHAnsi" w:cstheme="minorHAnsi"/>
          <w:sz w:val="22"/>
          <w:szCs w:val="22"/>
          <w:lang w:val="sr-Cyrl-BA"/>
        </w:rPr>
        <w:t>унав групе) у току пословне 20</w:t>
      </w:r>
      <w:r w:rsidR="00C87834">
        <w:rPr>
          <w:rFonts w:asciiTheme="minorHAnsi" w:hAnsiTheme="minorHAnsi" w:cstheme="minorHAnsi"/>
          <w:sz w:val="22"/>
          <w:szCs w:val="22"/>
          <w:lang w:val="sr-Cyrl-BA"/>
        </w:rPr>
        <w:t>2</w:t>
      </w:r>
      <w:r w:rsidR="002511B7">
        <w:rPr>
          <w:rFonts w:asciiTheme="minorHAnsi" w:hAnsiTheme="minorHAnsi" w:cstheme="minorHAnsi"/>
          <w:sz w:val="22"/>
          <w:szCs w:val="22"/>
          <w:lang w:val="sr-Latn-BA"/>
        </w:rPr>
        <w:t>4</w:t>
      </w:r>
      <w:r w:rsidRPr="0017208C">
        <w:rPr>
          <w:rFonts w:asciiTheme="minorHAnsi" w:hAnsiTheme="minorHAnsi" w:cstheme="minorHAnsi"/>
          <w:sz w:val="22"/>
          <w:szCs w:val="22"/>
          <w:lang w:val="sr-Cyrl-BA"/>
        </w:rPr>
        <w:t>. године,</w:t>
      </w:r>
      <w:r w:rsidR="003C1285">
        <w:rPr>
          <w:rFonts w:asciiTheme="minorHAnsi" w:hAnsiTheme="minorHAnsi" w:cstheme="minorHAnsi"/>
          <w:sz w:val="22"/>
          <w:szCs w:val="22"/>
          <w:lang w:val="sr-Cyrl-BA"/>
        </w:rPr>
        <w:t xml:space="preserve"> као и на дан </w:t>
      </w:r>
      <w:r w:rsidR="003C1285">
        <w:rPr>
          <w:rFonts w:asciiTheme="minorHAnsi" w:hAnsiTheme="minorHAnsi" w:cstheme="minorHAnsi"/>
          <w:sz w:val="22"/>
          <w:szCs w:val="22"/>
          <w:lang w:val="sr-Cyrl-BA"/>
        </w:rPr>
        <w:br/>
        <w:t>31. децембра 202</w:t>
      </w:r>
      <w:r w:rsidR="00192C3B">
        <w:rPr>
          <w:rFonts w:asciiTheme="minorHAnsi" w:hAnsiTheme="minorHAnsi" w:cstheme="minorHAnsi"/>
          <w:sz w:val="22"/>
          <w:szCs w:val="22"/>
          <w:lang w:val="sr-Cyrl-BA"/>
        </w:rPr>
        <w:t>4</w:t>
      </w:r>
      <w:r w:rsidRPr="0017208C">
        <w:rPr>
          <w:rFonts w:asciiTheme="minorHAnsi" w:hAnsiTheme="minorHAnsi" w:cstheme="minorHAnsi"/>
          <w:sz w:val="22"/>
          <w:szCs w:val="22"/>
          <w:lang w:val="sr-Cyrl-BA"/>
        </w:rPr>
        <w:t>. године су :</w:t>
      </w:r>
    </w:p>
    <w:p w14:paraId="26F120A3" w14:textId="77777777" w:rsidR="0017208C" w:rsidRPr="0017208C" w:rsidRDefault="0017208C" w:rsidP="0017208C">
      <w:pPr>
        <w:ind w:left="741" w:hanging="21"/>
        <w:jc w:val="both"/>
        <w:rPr>
          <w:rFonts w:asciiTheme="minorHAnsi" w:hAnsiTheme="minorHAnsi" w:cstheme="minorHAnsi"/>
          <w:sz w:val="22"/>
          <w:szCs w:val="22"/>
          <w:lang w:val="sr-Cyrl-BA"/>
        </w:rPr>
      </w:pPr>
    </w:p>
    <w:p w14:paraId="0B7DCEEE" w14:textId="77777777" w:rsidR="003B6B15" w:rsidRPr="00283489" w:rsidRDefault="003B6B15" w:rsidP="00471E4D">
      <w:pPr>
        <w:pStyle w:val="ListParagraph"/>
        <w:numPr>
          <w:ilvl w:val="0"/>
          <w:numId w:val="7"/>
        </w:numPr>
        <w:tabs>
          <w:tab w:val="left" w:pos="1134"/>
        </w:tabs>
        <w:spacing w:after="200" w:line="276" w:lineRule="auto"/>
        <w:ind w:left="1276" w:hanging="425"/>
        <w:contextualSpacing/>
        <w:rPr>
          <w:rFonts w:asciiTheme="minorHAnsi" w:hAnsiTheme="minorHAnsi" w:cstheme="minorHAnsi"/>
          <w:sz w:val="22"/>
          <w:szCs w:val="22"/>
          <w:lang w:val="sr-Cyrl-CS"/>
        </w:rPr>
      </w:pPr>
      <w:r w:rsidRPr="00283489">
        <w:rPr>
          <w:rFonts w:asciiTheme="minorHAnsi" w:hAnsiTheme="minorHAnsi" w:cstheme="minorHAnsi"/>
          <w:sz w:val="22"/>
          <w:szCs w:val="22"/>
          <w:lang w:val="sr-Cyrl-CS"/>
        </w:rPr>
        <w:t>Дунав осигурање а.д.о. Београд,</w:t>
      </w:r>
    </w:p>
    <w:p w14:paraId="74783F66" w14:textId="77777777" w:rsidR="0017208C" w:rsidRPr="00283489" w:rsidRDefault="0017208C" w:rsidP="00471E4D">
      <w:pPr>
        <w:pStyle w:val="ListParagraph"/>
        <w:numPr>
          <w:ilvl w:val="0"/>
          <w:numId w:val="7"/>
        </w:numPr>
        <w:tabs>
          <w:tab w:val="left" w:pos="1134"/>
        </w:tabs>
        <w:spacing w:after="200" w:line="276" w:lineRule="auto"/>
        <w:ind w:left="1276" w:hanging="425"/>
        <w:contextualSpacing/>
        <w:rPr>
          <w:rFonts w:asciiTheme="minorHAnsi" w:hAnsiTheme="minorHAnsi" w:cstheme="minorHAnsi"/>
          <w:sz w:val="22"/>
          <w:szCs w:val="22"/>
          <w:lang w:val="sr-Cyrl-CS"/>
        </w:rPr>
      </w:pPr>
      <w:r w:rsidRPr="00283489">
        <w:rPr>
          <w:rFonts w:asciiTheme="minorHAnsi" w:hAnsiTheme="minorHAnsi" w:cstheme="minorHAnsi"/>
          <w:sz w:val="22"/>
          <w:szCs w:val="22"/>
          <w:lang w:val="sr-Cyrl-CS"/>
        </w:rPr>
        <w:t>Дунав Ауто д.о.о. Бања Лука,</w:t>
      </w:r>
    </w:p>
    <w:p w14:paraId="44251C13" w14:textId="77777777" w:rsidR="0017208C" w:rsidRPr="00283489" w:rsidRDefault="0017208C" w:rsidP="00471E4D">
      <w:pPr>
        <w:pStyle w:val="ListParagraph"/>
        <w:numPr>
          <w:ilvl w:val="0"/>
          <w:numId w:val="7"/>
        </w:numPr>
        <w:tabs>
          <w:tab w:val="left" w:pos="1134"/>
        </w:tabs>
        <w:spacing w:after="200" w:line="276" w:lineRule="auto"/>
        <w:ind w:left="1276" w:hanging="425"/>
        <w:contextualSpacing/>
        <w:rPr>
          <w:rFonts w:asciiTheme="minorHAnsi" w:hAnsiTheme="minorHAnsi" w:cstheme="minorHAnsi"/>
          <w:sz w:val="22"/>
          <w:szCs w:val="22"/>
          <w:lang w:val="sr-Cyrl-CS"/>
        </w:rPr>
      </w:pPr>
      <w:r w:rsidRPr="00283489">
        <w:rPr>
          <w:rFonts w:asciiTheme="minorHAnsi" w:hAnsiTheme="minorHAnsi" w:cstheme="minorHAnsi"/>
          <w:sz w:val="22"/>
          <w:szCs w:val="22"/>
          <w:lang w:val="sr-Cyrl-BA"/>
        </w:rPr>
        <w:t>Дунав</w:t>
      </w:r>
      <w:r w:rsidRPr="00283489">
        <w:rPr>
          <w:rFonts w:asciiTheme="minorHAnsi" w:hAnsiTheme="minorHAnsi" w:cstheme="minorHAnsi"/>
          <w:sz w:val="22"/>
          <w:szCs w:val="22"/>
          <w:lang w:val="sr-Cyrl-CS"/>
        </w:rPr>
        <w:t xml:space="preserve"> </w:t>
      </w:r>
      <w:r w:rsidRPr="00283489">
        <w:rPr>
          <w:rFonts w:asciiTheme="minorHAnsi" w:hAnsiTheme="minorHAnsi" w:cstheme="minorHAnsi"/>
          <w:sz w:val="22"/>
          <w:szCs w:val="22"/>
        </w:rPr>
        <w:t>Stockbroker</w:t>
      </w:r>
      <w:r w:rsidRPr="00283489">
        <w:rPr>
          <w:rFonts w:asciiTheme="minorHAnsi" w:hAnsiTheme="minorHAnsi" w:cstheme="minorHAnsi"/>
          <w:sz w:val="22"/>
          <w:szCs w:val="22"/>
          <w:lang w:val="sr-Cyrl-CS"/>
        </w:rPr>
        <w:t xml:space="preserve"> а.д. Београд,</w:t>
      </w:r>
    </w:p>
    <w:p w14:paraId="5EB2CDA8" w14:textId="72B4E4E4" w:rsidR="0017208C" w:rsidRPr="004B6098" w:rsidRDefault="0017208C" w:rsidP="00471E4D">
      <w:pPr>
        <w:pStyle w:val="ListParagraph"/>
        <w:numPr>
          <w:ilvl w:val="0"/>
          <w:numId w:val="7"/>
        </w:numPr>
        <w:tabs>
          <w:tab w:val="left" w:pos="1134"/>
        </w:tabs>
        <w:spacing w:after="200" w:line="276" w:lineRule="auto"/>
        <w:ind w:left="1276" w:hanging="425"/>
        <w:contextualSpacing/>
        <w:rPr>
          <w:rFonts w:asciiTheme="minorHAnsi" w:hAnsiTheme="minorHAnsi" w:cstheme="minorHAnsi"/>
          <w:sz w:val="22"/>
          <w:szCs w:val="22"/>
          <w:lang w:val="sr-Cyrl-CS"/>
        </w:rPr>
      </w:pPr>
      <w:r w:rsidRPr="00283489">
        <w:rPr>
          <w:rFonts w:asciiTheme="minorHAnsi" w:hAnsiTheme="minorHAnsi" w:cstheme="minorHAnsi"/>
          <w:sz w:val="22"/>
          <w:szCs w:val="22"/>
          <w:lang w:val="sr-Cyrl-CS"/>
        </w:rPr>
        <w:t>Дунав-Ре а.д.о. Београд,</w:t>
      </w:r>
    </w:p>
    <w:p w14:paraId="6DC366FB" w14:textId="77777777" w:rsidR="0017208C" w:rsidRPr="00283489" w:rsidRDefault="0017208C" w:rsidP="00471E4D">
      <w:pPr>
        <w:pStyle w:val="ListParagraph"/>
        <w:numPr>
          <w:ilvl w:val="0"/>
          <w:numId w:val="7"/>
        </w:numPr>
        <w:tabs>
          <w:tab w:val="left" w:pos="1134"/>
        </w:tabs>
        <w:spacing w:after="200" w:line="276" w:lineRule="auto"/>
        <w:ind w:left="1276" w:hanging="425"/>
        <w:contextualSpacing/>
        <w:rPr>
          <w:rFonts w:asciiTheme="minorHAnsi" w:hAnsiTheme="minorHAnsi" w:cstheme="minorHAnsi"/>
          <w:sz w:val="22"/>
          <w:szCs w:val="22"/>
          <w:lang w:val="sr-Cyrl-CS"/>
        </w:rPr>
      </w:pPr>
      <w:r w:rsidRPr="00283489">
        <w:rPr>
          <w:rFonts w:asciiTheme="minorHAnsi" w:hAnsiTheme="minorHAnsi" w:cstheme="minorHAnsi"/>
          <w:sz w:val="22"/>
          <w:szCs w:val="22"/>
          <w:lang w:val="sr-Cyrl-CS"/>
        </w:rPr>
        <w:t>Дунав Ауто д.о.о. Београд,</w:t>
      </w:r>
    </w:p>
    <w:p w14:paraId="7C529714" w14:textId="77777777" w:rsidR="0017208C" w:rsidRPr="00283489" w:rsidRDefault="0017208C" w:rsidP="00471E4D">
      <w:pPr>
        <w:pStyle w:val="ListParagraph"/>
        <w:numPr>
          <w:ilvl w:val="0"/>
          <w:numId w:val="7"/>
        </w:numPr>
        <w:tabs>
          <w:tab w:val="left" w:pos="1134"/>
        </w:tabs>
        <w:spacing w:line="276" w:lineRule="auto"/>
        <w:ind w:left="1276" w:hanging="425"/>
        <w:contextualSpacing/>
        <w:rPr>
          <w:rFonts w:asciiTheme="minorHAnsi" w:hAnsiTheme="minorHAnsi" w:cstheme="minorHAnsi"/>
          <w:sz w:val="22"/>
          <w:szCs w:val="22"/>
          <w:lang w:val="sr-Cyrl-CS"/>
        </w:rPr>
      </w:pPr>
      <w:r w:rsidRPr="00283489">
        <w:rPr>
          <w:rFonts w:asciiTheme="minorHAnsi" w:hAnsiTheme="minorHAnsi" w:cstheme="minorHAnsi"/>
          <w:sz w:val="22"/>
          <w:szCs w:val="22"/>
          <w:lang w:val="ru-RU"/>
        </w:rPr>
        <w:t xml:space="preserve">Дунав </w:t>
      </w:r>
      <w:r w:rsidRPr="00283489">
        <w:rPr>
          <w:rFonts w:asciiTheme="minorHAnsi" w:hAnsiTheme="minorHAnsi" w:cstheme="minorHAnsi"/>
          <w:sz w:val="22"/>
          <w:szCs w:val="22"/>
        </w:rPr>
        <w:t> </w:t>
      </w:r>
      <w:r w:rsidRPr="00283489">
        <w:rPr>
          <w:rFonts w:asciiTheme="minorHAnsi" w:hAnsiTheme="minorHAnsi" w:cstheme="minorHAnsi"/>
          <w:sz w:val="22"/>
          <w:szCs w:val="22"/>
          <w:lang w:val="ru-RU"/>
        </w:rPr>
        <w:t>Друштво</w:t>
      </w:r>
      <w:r w:rsidRPr="00283489">
        <w:rPr>
          <w:rFonts w:asciiTheme="minorHAnsi" w:hAnsiTheme="minorHAnsi" w:cstheme="minorHAnsi"/>
          <w:sz w:val="22"/>
          <w:szCs w:val="22"/>
          <w:lang w:val="sr-Cyrl-BA"/>
        </w:rPr>
        <w:t xml:space="preserve"> </w:t>
      </w:r>
      <w:r w:rsidRPr="00283489">
        <w:rPr>
          <w:rFonts w:asciiTheme="minorHAnsi" w:hAnsiTheme="minorHAnsi" w:cstheme="minorHAnsi"/>
          <w:sz w:val="22"/>
          <w:szCs w:val="22"/>
          <w:lang w:val="ru-RU"/>
        </w:rPr>
        <w:t>за</w:t>
      </w:r>
      <w:r w:rsidRPr="00283489">
        <w:rPr>
          <w:rFonts w:asciiTheme="minorHAnsi" w:hAnsiTheme="minorHAnsi" w:cstheme="minorHAnsi"/>
          <w:sz w:val="22"/>
          <w:szCs w:val="22"/>
          <w:lang w:val="sr-Cyrl-BA"/>
        </w:rPr>
        <w:t xml:space="preserve"> </w:t>
      </w:r>
      <w:r w:rsidRPr="00283489">
        <w:rPr>
          <w:rFonts w:asciiTheme="minorHAnsi" w:hAnsiTheme="minorHAnsi" w:cstheme="minorHAnsi"/>
          <w:sz w:val="22"/>
          <w:szCs w:val="22"/>
          <w:lang w:val="ru-RU"/>
        </w:rPr>
        <w:t>управљање</w:t>
      </w:r>
      <w:r w:rsidRPr="00283489">
        <w:rPr>
          <w:rFonts w:asciiTheme="minorHAnsi" w:hAnsiTheme="minorHAnsi" w:cstheme="minorHAnsi"/>
          <w:sz w:val="22"/>
          <w:szCs w:val="22"/>
          <w:lang w:val="sr-Cyrl-BA"/>
        </w:rPr>
        <w:t xml:space="preserve"> </w:t>
      </w:r>
      <w:r w:rsidRPr="00283489">
        <w:rPr>
          <w:rFonts w:asciiTheme="minorHAnsi" w:hAnsiTheme="minorHAnsi" w:cstheme="minorHAnsi"/>
          <w:sz w:val="22"/>
          <w:szCs w:val="22"/>
          <w:lang w:val="ru-RU"/>
        </w:rPr>
        <w:t>добровољним</w:t>
      </w:r>
      <w:r w:rsidRPr="00283489">
        <w:rPr>
          <w:rFonts w:asciiTheme="minorHAnsi" w:hAnsiTheme="minorHAnsi" w:cstheme="minorHAnsi"/>
          <w:sz w:val="22"/>
          <w:szCs w:val="22"/>
          <w:lang w:val="sr-Cyrl-BA"/>
        </w:rPr>
        <w:t xml:space="preserve"> </w:t>
      </w:r>
      <w:r w:rsidRPr="00283489">
        <w:rPr>
          <w:rFonts w:asciiTheme="minorHAnsi" w:hAnsiTheme="minorHAnsi" w:cstheme="minorHAnsi"/>
          <w:sz w:val="22"/>
          <w:szCs w:val="22"/>
          <w:lang w:val="ru-RU"/>
        </w:rPr>
        <w:t>пензијским</w:t>
      </w:r>
      <w:r w:rsidRPr="00283489">
        <w:rPr>
          <w:rFonts w:asciiTheme="minorHAnsi" w:hAnsiTheme="minorHAnsi" w:cstheme="minorHAnsi"/>
          <w:sz w:val="22"/>
          <w:szCs w:val="22"/>
          <w:lang w:val="sr-Cyrl-BA"/>
        </w:rPr>
        <w:t xml:space="preserve"> </w:t>
      </w:r>
      <w:r w:rsidRPr="00283489">
        <w:rPr>
          <w:rFonts w:asciiTheme="minorHAnsi" w:hAnsiTheme="minorHAnsi" w:cstheme="minorHAnsi"/>
          <w:sz w:val="22"/>
          <w:szCs w:val="22"/>
          <w:lang w:val="ru-RU"/>
        </w:rPr>
        <w:t>фондом</w:t>
      </w:r>
      <w:r w:rsidR="00175E04" w:rsidRPr="00283489">
        <w:rPr>
          <w:rFonts w:asciiTheme="minorHAnsi" w:hAnsiTheme="minorHAnsi" w:cstheme="minorHAnsi"/>
          <w:sz w:val="22"/>
          <w:szCs w:val="22"/>
          <w:lang w:val="sr-Cyrl-CS"/>
        </w:rPr>
        <w:t xml:space="preserve"> а.д. Београд,</w:t>
      </w:r>
    </w:p>
    <w:p w14:paraId="077AC9B0" w14:textId="77777777" w:rsidR="00175E04" w:rsidRPr="00283489" w:rsidRDefault="00175E04" w:rsidP="00471E4D">
      <w:pPr>
        <w:pStyle w:val="ListParagraph"/>
        <w:numPr>
          <w:ilvl w:val="0"/>
          <w:numId w:val="7"/>
        </w:numPr>
        <w:tabs>
          <w:tab w:val="left" w:pos="1134"/>
        </w:tabs>
        <w:spacing w:line="276" w:lineRule="auto"/>
        <w:ind w:left="1276" w:hanging="425"/>
        <w:contextualSpacing/>
        <w:rPr>
          <w:rFonts w:asciiTheme="minorHAnsi" w:hAnsiTheme="minorHAnsi" w:cstheme="minorHAnsi"/>
          <w:sz w:val="22"/>
          <w:szCs w:val="22"/>
          <w:lang w:val="sr-Cyrl-CS"/>
        </w:rPr>
      </w:pPr>
      <w:r w:rsidRPr="00283489">
        <w:rPr>
          <w:rFonts w:asciiTheme="minorHAnsi" w:hAnsiTheme="minorHAnsi" w:cstheme="minorHAnsi"/>
          <w:sz w:val="22"/>
          <w:szCs w:val="22"/>
          <w:lang w:val="sr-Cyrl-CS"/>
        </w:rPr>
        <w:t>Дунав ауто логистика Београд.</w:t>
      </w:r>
    </w:p>
    <w:p w14:paraId="0C981C50" w14:textId="77777777" w:rsidR="001979F5" w:rsidRDefault="001979F5" w:rsidP="00D25943">
      <w:pPr>
        <w:autoSpaceDE w:val="0"/>
        <w:autoSpaceDN w:val="0"/>
        <w:adjustRightInd w:val="0"/>
        <w:jc w:val="both"/>
        <w:rPr>
          <w:rFonts w:asciiTheme="minorHAnsi" w:hAnsiTheme="minorHAnsi" w:cstheme="minorHAnsi"/>
          <w:color w:val="000000"/>
          <w:sz w:val="22"/>
          <w:szCs w:val="22"/>
          <w:lang w:val="sr-Cyrl-BA"/>
        </w:rPr>
      </w:pPr>
    </w:p>
    <w:p w14:paraId="6C89C3E7" w14:textId="77777777" w:rsidR="00192C3B" w:rsidRDefault="00192C3B" w:rsidP="00D25943">
      <w:pPr>
        <w:autoSpaceDE w:val="0"/>
        <w:autoSpaceDN w:val="0"/>
        <w:adjustRightInd w:val="0"/>
        <w:jc w:val="both"/>
        <w:rPr>
          <w:rFonts w:asciiTheme="minorHAnsi" w:hAnsiTheme="minorHAnsi" w:cstheme="minorHAnsi"/>
          <w:color w:val="000000"/>
          <w:sz w:val="22"/>
          <w:szCs w:val="22"/>
          <w:lang w:val="sr-Cyrl-BA"/>
        </w:rPr>
      </w:pPr>
    </w:p>
    <w:p w14:paraId="4282E574" w14:textId="77777777" w:rsidR="00D25943" w:rsidRPr="00130B0F" w:rsidRDefault="00D25943" w:rsidP="00471E4D">
      <w:pPr>
        <w:pStyle w:val="ListParagraph"/>
        <w:numPr>
          <w:ilvl w:val="0"/>
          <w:numId w:val="4"/>
        </w:numPr>
        <w:autoSpaceDE w:val="0"/>
        <w:autoSpaceDN w:val="0"/>
        <w:adjustRightInd w:val="0"/>
        <w:jc w:val="both"/>
        <w:rPr>
          <w:rFonts w:asciiTheme="minorHAnsi" w:hAnsiTheme="minorHAnsi" w:cstheme="minorHAnsi"/>
          <w:b/>
          <w:i/>
          <w:color w:val="244061" w:themeColor="accent1" w:themeShade="80"/>
          <w:sz w:val="22"/>
          <w:szCs w:val="22"/>
          <w:lang w:val="sr-Cyrl-BA"/>
        </w:rPr>
      </w:pPr>
      <w:r w:rsidRPr="00130B0F">
        <w:rPr>
          <w:rFonts w:asciiTheme="minorHAnsi" w:hAnsiTheme="minorHAnsi" w:cstheme="minorHAnsi"/>
          <w:b/>
          <w:i/>
          <w:color w:val="244061" w:themeColor="accent1" w:themeShade="80"/>
          <w:sz w:val="22"/>
          <w:szCs w:val="22"/>
          <w:lang w:val="sr-Cyrl-BA"/>
        </w:rPr>
        <w:t>ПРИМЈЕЊЕНЕ РАЧУНОВОДСТВЕНЕ ПОЛИТИКЕ</w:t>
      </w:r>
    </w:p>
    <w:p w14:paraId="32A97C6A" w14:textId="77777777" w:rsidR="006C346B" w:rsidRPr="006C346B" w:rsidRDefault="006C346B" w:rsidP="006C346B">
      <w:pPr>
        <w:tabs>
          <w:tab w:val="left" w:pos="4200"/>
        </w:tabs>
        <w:jc w:val="both"/>
        <w:rPr>
          <w:rFonts w:asciiTheme="minorHAnsi" w:hAnsiTheme="minorHAnsi" w:cstheme="minorHAnsi"/>
          <w:sz w:val="22"/>
          <w:szCs w:val="22"/>
          <w:lang w:val="sr-Cyrl-CS"/>
        </w:rPr>
      </w:pPr>
    </w:p>
    <w:p w14:paraId="2B16D037" w14:textId="77777777" w:rsidR="00D841FE" w:rsidRPr="0017208C" w:rsidRDefault="00164857" w:rsidP="00D841FE">
      <w:pPr>
        <w:autoSpaceDE w:val="0"/>
        <w:autoSpaceDN w:val="0"/>
        <w:adjustRightInd w:val="0"/>
        <w:ind w:firstLine="360"/>
        <w:jc w:val="both"/>
        <w:rPr>
          <w:rFonts w:asciiTheme="minorHAnsi" w:hAnsiTheme="minorHAnsi" w:cstheme="minorHAnsi"/>
          <w:sz w:val="22"/>
          <w:szCs w:val="22"/>
          <w:lang w:val="sr-Cyrl-BA"/>
        </w:rPr>
      </w:pPr>
      <w:r w:rsidRPr="0017208C">
        <w:rPr>
          <w:rFonts w:asciiTheme="minorHAnsi" w:hAnsiTheme="minorHAnsi" w:cstheme="minorHAnsi"/>
          <w:sz w:val="22"/>
          <w:szCs w:val="22"/>
          <w:lang w:val="sr-Cyrl-BA"/>
        </w:rPr>
        <w:t>Послови рачуноводства у Друштву су организовани</w:t>
      </w:r>
      <w:r w:rsidR="00272260" w:rsidRPr="0017208C">
        <w:rPr>
          <w:rFonts w:asciiTheme="minorHAnsi" w:hAnsiTheme="minorHAnsi" w:cstheme="minorHAnsi"/>
          <w:sz w:val="22"/>
          <w:szCs w:val="22"/>
          <w:lang w:val="sr-Cyrl-BA"/>
        </w:rPr>
        <w:t>н у складу са потребама Друштва</w:t>
      </w:r>
      <w:r w:rsidRPr="0017208C">
        <w:rPr>
          <w:rFonts w:asciiTheme="minorHAnsi" w:hAnsiTheme="minorHAnsi" w:cstheme="minorHAnsi"/>
          <w:sz w:val="22"/>
          <w:szCs w:val="22"/>
          <w:lang w:val="sr-Cyrl-BA"/>
        </w:rPr>
        <w:t>, а рачуноводствене политике и процедуре се проводе у складу са рачуноводственим прописима Републике Српске и Међународним рачуноводственим стандардима (МРС).</w:t>
      </w:r>
      <w:r w:rsidR="00DE2A41" w:rsidRPr="00E31096">
        <w:rPr>
          <w:rFonts w:asciiTheme="minorHAnsi" w:hAnsiTheme="minorHAnsi" w:cstheme="minorHAnsi"/>
          <w:sz w:val="22"/>
          <w:szCs w:val="22"/>
          <w:lang w:val="ru-RU"/>
        </w:rPr>
        <w:t xml:space="preserve"> </w:t>
      </w:r>
    </w:p>
    <w:p w14:paraId="253EA26D" w14:textId="6AC05F92" w:rsidR="00AD767D" w:rsidRPr="0017208C" w:rsidRDefault="00DE2A41" w:rsidP="00B96CBE">
      <w:pPr>
        <w:autoSpaceDE w:val="0"/>
        <w:autoSpaceDN w:val="0"/>
        <w:adjustRightInd w:val="0"/>
        <w:ind w:firstLine="360"/>
        <w:jc w:val="both"/>
        <w:rPr>
          <w:rFonts w:asciiTheme="minorHAnsi" w:hAnsiTheme="minorHAnsi" w:cstheme="minorHAnsi"/>
          <w:color w:val="FF0000"/>
          <w:sz w:val="22"/>
          <w:szCs w:val="22"/>
          <w:lang w:val="sr-Cyrl-BA"/>
        </w:rPr>
      </w:pPr>
      <w:r w:rsidRPr="0017208C">
        <w:rPr>
          <w:rFonts w:asciiTheme="minorHAnsi" w:hAnsiTheme="minorHAnsi" w:cstheme="minorHAnsi"/>
          <w:sz w:val="22"/>
          <w:szCs w:val="22"/>
          <w:lang w:val="sr-Cyrl-BA"/>
        </w:rPr>
        <w:t>Друштво је у прописаном року, на начин дефинисан Правилником о Контном оквиру садржини рачуна у Контном оквиру за друштва за осигурање ( „Службени гласник РС“, број 108/15), Правилником о садржини и форми образаца финансијских извјештаја за друштва за осигурање</w:t>
      </w:r>
      <w:r w:rsidR="00AD767D" w:rsidRPr="0017208C">
        <w:rPr>
          <w:rFonts w:asciiTheme="minorHAnsi" w:hAnsiTheme="minorHAnsi" w:cstheme="minorHAnsi"/>
          <w:sz w:val="22"/>
          <w:szCs w:val="22"/>
          <w:lang w:val="sr-Cyrl-BA"/>
        </w:rPr>
        <w:t xml:space="preserve"> </w:t>
      </w:r>
      <w:r w:rsidR="00AD767D" w:rsidRPr="00E31096">
        <w:rPr>
          <w:rFonts w:asciiTheme="minorHAnsi" w:hAnsiTheme="minorHAnsi" w:cstheme="minorHAnsi"/>
          <w:sz w:val="22"/>
          <w:szCs w:val="22"/>
          <w:lang w:val="ru-RU"/>
        </w:rPr>
        <w:t>(''Службени гласник РС'', број 63/'16) као и Правилником о садржини и форми</w:t>
      </w:r>
      <w:r w:rsidR="00AD767D" w:rsidRPr="0017208C">
        <w:rPr>
          <w:rFonts w:asciiTheme="minorHAnsi" w:hAnsiTheme="minorHAnsi" w:cstheme="minorHAnsi"/>
          <w:sz w:val="22"/>
          <w:szCs w:val="22"/>
          <w:lang w:val="sr-Cyrl-BA"/>
        </w:rPr>
        <w:t xml:space="preserve"> </w:t>
      </w:r>
      <w:r w:rsidR="00AD767D" w:rsidRPr="00E31096">
        <w:rPr>
          <w:rFonts w:asciiTheme="minorHAnsi" w:hAnsiTheme="minorHAnsi" w:cstheme="minorHAnsi"/>
          <w:sz w:val="22"/>
          <w:szCs w:val="22"/>
          <w:lang w:val="ru-RU"/>
        </w:rPr>
        <w:t>образаца извјештаја</w:t>
      </w:r>
      <w:r w:rsidR="00AD767D" w:rsidRPr="0017208C">
        <w:rPr>
          <w:rFonts w:asciiTheme="minorHAnsi" w:hAnsiTheme="minorHAnsi" w:cstheme="minorHAnsi"/>
          <w:sz w:val="22"/>
          <w:szCs w:val="22"/>
          <w:lang w:val="sr-Cyrl-BA"/>
        </w:rPr>
        <w:t xml:space="preserve"> </w:t>
      </w:r>
      <w:r w:rsidR="00AD767D" w:rsidRPr="00E31096">
        <w:rPr>
          <w:rFonts w:asciiTheme="minorHAnsi" w:hAnsiTheme="minorHAnsi" w:cstheme="minorHAnsi"/>
          <w:sz w:val="22"/>
          <w:szCs w:val="22"/>
          <w:lang w:val="ru-RU"/>
        </w:rPr>
        <w:t>о промјенама на капиталу (''Службени гласник РС'', број 63/16) саставило обрасце финансијских</w:t>
      </w:r>
      <w:r w:rsidR="00AD767D" w:rsidRPr="0017208C">
        <w:rPr>
          <w:rFonts w:asciiTheme="minorHAnsi" w:hAnsiTheme="minorHAnsi" w:cstheme="minorHAnsi"/>
          <w:sz w:val="22"/>
          <w:szCs w:val="22"/>
          <w:lang w:val="sr-Cyrl-BA"/>
        </w:rPr>
        <w:t xml:space="preserve"> </w:t>
      </w:r>
      <w:r w:rsidR="00AD767D" w:rsidRPr="00E31096">
        <w:rPr>
          <w:rFonts w:asciiTheme="minorHAnsi" w:hAnsiTheme="minorHAnsi" w:cstheme="minorHAnsi"/>
          <w:sz w:val="22"/>
          <w:szCs w:val="22"/>
          <w:lang w:val="ru-RU"/>
        </w:rPr>
        <w:t>извјештаја</w:t>
      </w:r>
      <w:r w:rsidR="00F81830">
        <w:rPr>
          <w:rFonts w:asciiTheme="minorHAnsi" w:hAnsiTheme="minorHAnsi" w:cstheme="minorHAnsi"/>
          <w:sz w:val="22"/>
          <w:szCs w:val="22"/>
          <w:lang w:val="sr-Cyrl-RS"/>
        </w:rPr>
        <w:t xml:space="preserve"> за 202</w:t>
      </w:r>
      <w:r w:rsidR="002511B7">
        <w:rPr>
          <w:rFonts w:asciiTheme="minorHAnsi" w:hAnsiTheme="minorHAnsi" w:cstheme="minorHAnsi"/>
          <w:sz w:val="22"/>
          <w:szCs w:val="22"/>
          <w:lang w:val="sr-Latn-BA"/>
        </w:rPr>
        <w:t>4</w:t>
      </w:r>
      <w:r w:rsidR="00272260" w:rsidRPr="0017208C">
        <w:rPr>
          <w:rFonts w:asciiTheme="minorHAnsi" w:hAnsiTheme="minorHAnsi" w:cstheme="minorHAnsi"/>
          <w:sz w:val="22"/>
          <w:szCs w:val="22"/>
          <w:lang w:val="sr-Cyrl-RS"/>
        </w:rPr>
        <w:t>. годину</w:t>
      </w:r>
      <w:r w:rsidR="00AD767D" w:rsidRPr="00E31096">
        <w:rPr>
          <w:rFonts w:asciiTheme="minorHAnsi" w:hAnsiTheme="minorHAnsi" w:cstheme="minorHAnsi"/>
          <w:sz w:val="22"/>
          <w:szCs w:val="22"/>
          <w:lang w:val="ru-RU"/>
        </w:rPr>
        <w:t>.</w:t>
      </w:r>
      <w:r w:rsidR="00D1337E" w:rsidRPr="00E31096">
        <w:rPr>
          <w:rFonts w:asciiTheme="minorHAnsi" w:hAnsiTheme="minorHAnsi" w:cstheme="minorHAnsi"/>
          <w:sz w:val="22"/>
          <w:szCs w:val="22"/>
          <w:lang w:val="ru-RU"/>
        </w:rPr>
        <w:t xml:space="preserve"> </w:t>
      </w:r>
    </w:p>
    <w:p w14:paraId="6EE9FE45" w14:textId="7247B66B" w:rsidR="00D841FE" w:rsidRPr="006A6BA7" w:rsidRDefault="00D841FE" w:rsidP="00B96CBE">
      <w:pPr>
        <w:autoSpaceDE w:val="0"/>
        <w:autoSpaceDN w:val="0"/>
        <w:adjustRightInd w:val="0"/>
        <w:ind w:firstLine="360"/>
        <w:jc w:val="both"/>
        <w:rPr>
          <w:rFonts w:asciiTheme="minorHAnsi" w:hAnsiTheme="minorHAnsi" w:cstheme="minorHAnsi"/>
          <w:sz w:val="22"/>
          <w:szCs w:val="22"/>
          <w:lang w:val="sr-Latn-RS"/>
        </w:rPr>
      </w:pPr>
      <w:r w:rsidRPr="0017208C">
        <w:rPr>
          <w:rFonts w:asciiTheme="minorHAnsi" w:hAnsiTheme="minorHAnsi" w:cstheme="minorHAnsi"/>
          <w:sz w:val="22"/>
          <w:szCs w:val="22"/>
          <w:lang w:val="sr-Cyrl-BA"/>
        </w:rPr>
        <w:t xml:space="preserve">Дана </w:t>
      </w:r>
      <w:r w:rsidR="00774D03" w:rsidRPr="00774D03">
        <w:rPr>
          <w:rFonts w:ascii="Arial" w:eastAsia="Calibri" w:hAnsi="Arial" w:cs="Arial"/>
          <w:sz w:val="20"/>
          <w:szCs w:val="20"/>
          <w:lang w:val="sr-Cyrl-BA"/>
        </w:rPr>
        <w:t>22</w:t>
      </w:r>
      <w:r w:rsidR="00774D03" w:rsidRPr="00774D03">
        <w:rPr>
          <w:rFonts w:ascii="Arial" w:eastAsia="Calibri" w:hAnsi="Arial" w:cs="Arial"/>
          <w:sz w:val="20"/>
          <w:szCs w:val="20"/>
        </w:rPr>
        <w:t>.</w:t>
      </w:r>
      <w:r w:rsidR="00774D03" w:rsidRPr="00774D03">
        <w:rPr>
          <w:rFonts w:ascii="Arial" w:eastAsia="Calibri" w:hAnsi="Arial" w:cs="Arial"/>
          <w:sz w:val="20"/>
          <w:szCs w:val="20"/>
          <w:lang w:val="sr-Cyrl-BA"/>
        </w:rPr>
        <w:t>07</w:t>
      </w:r>
      <w:r w:rsidR="00774D03" w:rsidRPr="00774D03">
        <w:rPr>
          <w:rFonts w:ascii="Arial" w:eastAsia="Calibri" w:hAnsi="Arial" w:cs="Arial"/>
          <w:sz w:val="20"/>
          <w:szCs w:val="20"/>
        </w:rPr>
        <w:t>.20</w:t>
      </w:r>
      <w:r w:rsidR="00774D03" w:rsidRPr="00774D03">
        <w:rPr>
          <w:rFonts w:ascii="Arial" w:eastAsia="Calibri" w:hAnsi="Arial" w:cs="Arial"/>
          <w:sz w:val="20"/>
          <w:szCs w:val="20"/>
          <w:lang w:val="sr-Cyrl-BA"/>
        </w:rPr>
        <w:t>24</w:t>
      </w:r>
      <w:r w:rsidR="00774D03">
        <w:rPr>
          <w:rFonts w:ascii="Arial" w:eastAsia="Calibri" w:hAnsi="Arial" w:cs="Arial"/>
          <w:sz w:val="22"/>
          <w:szCs w:val="22"/>
          <w:lang w:val="sr-Cyrl-BA"/>
        </w:rPr>
        <w:t xml:space="preserve"> </w:t>
      </w:r>
      <w:r w:rsidRPr="0017208C">
        <w:rPr>
          <w:rFonts w:asciiTheme="minorHAnsi" w:hAnsiTheme="minorHAnsi" w:cstheme="minorHAnsi"/>
          <w:sz w:val="22"/>
          <w:szCs w:val="22"/>
          <w:lang w:val="sr-Cyrl-BA"/>
        </w:rPr>
        <w:t xml:space="preserve">године  </w:t>
      </w:r>
      <w:r w:rsidR="00774D03">
        <w:rPr>
          <w:rFonts w:asciiTheme="minorHAnsi" w:hAnsiTheme="minorHAnsi" w:cstheme="minorHAnsi"/>
          <w:sz w:val="22"/>
          <w:szCs w:val="22"/>
          <w:lang w:val="sr-Cyrl-BA"/>
        </w:rPr>
        <w:t>Друштво</w:t>
      </w:r>
      <w:r w:rsidRPr="0017208C">
        <w:rPr>
          <w:rFonts w:asciiTheme="minorHAnsi" w:hAnsiTheme="minorHAnsi" w:cstheme="minorHAnsi"/>
          <w:sz w:val="22"/>
          <w:szCs w:val="22"/>
          <w:lang w:val="sr-Cyrl-BA"/>
        </w:rPr>
        <w:t xml:space="preserve"> је усвоји</w:t>
      </w:r>
      <w:r w:rsidR="00774D03">
        <w:rPr>
          <w:rFonts w:asciiTheme="minorHAnsi" w:hAnsiTheme="minorHAnsi" w:cstheme="minorHAnsi"/>
          <w:sz w:val="22"/>
          <w:szCs w:val="22"/>
          <w:lang w:val="sr-Cyrl-BA"/>
        </w:rPr>
        <w:t>л</w:t>
      </w:r>
      <w:r w:rsidRPr="0017208C">
        <w:rPr>
          <w:rFonts w:asciiTheme="minorHAnsi" w:hAnsiTheme="minorHAnsi" w:cstheme="minorHAnsi"/>
          <w:sz w:val="22"/>
          <w:szCs w:val="22"/>
          <w:lang w:val="sr-Cyrl-BA"/>
        </w:rPr>
        <w:t>о нове Рачуноводствене политике.</w:t>
      </w:r>
      <w:r w:rsidRPr="00D841FE">
        <w:rPr>
          <w:rFonts w:asciiTheme="minorHAnsi" w:hAnsiTheme="minorHAnsi" w:cstheme="minorHAnsi"/>
          <w:sz w:val="22"/>
          <w:szCs w:val="22"/>
          <w:lang w:val="sr-Cyrl-BA"/>
        </w:rPr>
        <w:t xml:space="preserve"> </w:t>
      </w:r>
    </w:p>
    <w:p w14:paraId="21CC92A2" w14:textId="77777777" w:rsidR="00854481" w:rsidRDefault="00854481" w:rsidP="00854481">
      <w:pPr>
        <w:autoSpaceDE w:val="0"/>
        <w:autoSpaceDN w:val="0"/>
        <w:adjustRightInd w:val="0"/>
        <w:jc w:val="both"/>
        <w:rPr>
          <w:rFonts w:asciiTheme="minorHAnsi" w:hAnsiTheme="minorHAnsi" w:cstheme="minorHAnsi"/>
          <w:sz w:val="22"/>
          <w:szCs w:val="22"/>
          <w:lang w:val="sr-Latn-BA"/>
        </w:rPr>
      </w:pPr>
    </w:p>
    <w:p w14:paraId="4022042E" w14:textId="77777777" w:rsidR="00B96CBE" w:rsidRPr="00B96CBE" w:rsidRDefault="00B96CBE" w:rsidP="00854481">
      <w:pPr>
        <w:autoSpaceDE w:val="0"/>
        <w:autoSpaceDN w:val="0"/>
        <w:adjustRightInd w:val="0"/>
        <w:jc w:val="both"/>
        <w:rPr>
          <w:rFonts w:asciiTheme="minorHAnsi" w:hAnsiTheme="minorHAnsi" w:cstheme="minorHAnsi"/>
          <w:sz w:val="22"/>
          <w:szCs w:val="22"/>
          <w:lang w:val="sr-Latn-BA"/>
        </w:rPr>
      </w:pPr>
    </w:p>
    <w:p w14:paraId="74071C71" w14:textId="293D3295" w:rsidR="00854481" w:rsidRPr="00130B0F" w:rsidRDefault="00EA2031" w:rsidP="00471E4D">
      <w:pPr>
        <w:pStyle w:val="ListParagraph"/>
        <w:numPr>
          <w:ilvl w:val="0"/>
          <w:numId w:val="4"/>
        </w:numPr>
        <w:autoSpaceDE w:val="0"/>
        <w:autoSpaceDN w:val="0"/>
        <w:adjustRightInd w:val="0"/>
        <w:jc w:val="both"/>
        <w:rPr>
          <w:rFonts w:asciiTheme="minorHAnsi" w:hAnsiTheme="minorHAnsi" w:cstheme="minorHAnsi"/>
          <w:b/>
          <w:color w:val="244061" w:themeColor="accent1" w:themeShade="80"/>
          <w:sz w:val="22"/>
          <w:szCs w:val="22"/>
          <w:lang w:val="sr-Cyrl-BA"/>
        </w:rPr>
      </w:pPr>
      <w:r w:rsidRPr="00130B0F">
        <w:rPr>
          <w:rFonts w:asciiTheme="minorHAnsi" w:hAnsiTheme="minorHAnsi" w:cstheme="minorHAnsi"/>
          <w:b/>
          <w:color w:val="244061" w:themeColor="accent1" w:themeShade="80"/>
          <w:sz w:val="22"/>
          <w:szCs w:val="22"/>
          <w:lang w:val="sr-Cyrl-BA"/>
        </w:rPr>
        <w:t>РЕЗИМЕ ОСТВАРЕНИХ РЕЗУЛТАТА ПОСЛОВАЊА У 20</w:t>
      </w:r>
      <w:r w:rsidR="00C87834">
        <w:rPr>
          <w:rFonts w:asciiTheme="minorHAnsi" w:hAnsiTheme="minorHAnsi" w:cstheme="minorHAnsi"/>
          <w:b/>
          <w:color w:val="244061" w:themeColor="accent1" w:themeShade="80"/>
          <w:sz w:val="22"/>
          <w:szCs w:val="22"/>
          <w:lang w:val="sr-Cyrl-BA"/>
        </w:rPr>
        <w:t>2</w:t>
      </w:r>
      <w:r w:rsidR="002511B7">
        <w:rPr>
          <w:rFonts w:asciiTheme="minorHAnsi" w:hAnsiTheme="minorHAnsi" w:cstheme="minorHAnsi"/>
          <w:b/>
          <w:color w:val="244061" w:themeColor="accent1" w:themeShade="80"/>
          <w:sz w:val="22"/>
          <w:szCs w:val="22"/>
          <w:lang w:val="sr-Latn-BA"/>
        </w:rPr>
        <w:t>4</w:t>
      </w:r>
      <w:r w:rsidRPr="00130B0F">
        <w:rPr>
          <w:rFonts w:asciiTheme="minorHAnsi" w:hAnsiTheme="minorHAnsi" w:cstheme="minorHAnsi"/>
          <w:b/>
          <w:color w:val="244061" w:themeColor="accent1" w:themeShade="80"/>
          <w:sz w:val="22"/>
          <w:szCs w:val="22"/>
          <w:lang w:val="sr-Cyrl-BA"/>
        </w:rPr>
        <w:t>. ГОДИНИ</w:t>
      </w:r>
    </w:p>
    <w:p w14:paraId="4FDB230C" w14:textId="77777777" w:rsidR="00EA2031" w:rsidRPr="00E57C3A" w:rsidRDefault="00EA2031" w:rsidP="00EA2031">
      <w:pPr>
        <w:pStyle w:val="ListParagraph"/>
        <w:autoSpaceDE w:val="0"/>
        <w:autoSpaceDN w:val="0"/>
        <w:adjustRightInd w:val="0"/>
        <w:ind w:left="405"/>
        <w:jc w:val="both"/>
        <w:rPr>
          <w:rFonts w:asciiTheme="minorHAnsi" w:hAnsiTheme="minorHAnsi" w:cstheme="minorHAnsi"/>
          <w:b/>
          <w:color w:val="365F91" w:themeColor="accent1" w:themeShade="BF"/>
          <w:sz w:val="22"/>
          <w:szCs w:val="22"/>
          <w:lang w:val="sr-Cyrl-BA"/>
        </w:rPr>
      </w:pPr>
    </w:p>
    <w:p w14:paraId="24DC50EA" w14:textId="15BBABB0" w:rsidR="00E57C3A" w:rsidRPr="002C7F3D" w:rsidRDefault="00567861" w:rsidP="00D841FE">
      <w:pPr>
        <w:ind w:firstLine="360"/>
        <w:jc w:val="both"/>
        <w:rPr>
          <w:rFonts w:asciiTheme="minorHAnsi" w:eastAsiaTheme="minorHAnsi" w:hAnsiTheme="minorHAnsi" w:cstheme="minorHAnsi"/>
          <w:sz w:val="22"/>
          <w:szCs w:val="22"/>
          <w:lang w:val="sr-Cyrl-BA"/>
        </w:rPr>
      </w:pPr>
      <w:r w:rsidRPr="002C7F3D">
        <w:rPr>
          <w:rFonts w:asciiTheme="minorHAnsi" w:eastAsiaTheme="minorHAnsi" w:hAnsiTheme="minorHAnsi" w:cstheme="minorHAnsi"/>
          <w:sz w:val="22"/>
          <w:szCs w:val="22"/>
          <w:lang w:val="sr-Cyrl-BA"/>
        </w:rPr>
        <w:t>У  202</w:t>
      </w:r>
      <w:r w:rsidR="002511B7" w:rsidRPr="002C7F3D">
        <w:rPr>
          <w:rFonts w:asciiTheme="minorHAnsi" w:eastAsiaTheme="minorHAnsi" w:hAnsiTheme="minorHAnsi" w:cstheme="minorHAnsi"/>
          <w:sz w:val="22"/>
          <w:szCs w:val="22"/>
          <w:lang w:val="sr-Latn-BA"/>
        </w:rPr>
        <w:t>4</w:t>
      </w:r>
      <w:r w:rsidR="00E57C3A" w:rsidRPr="002C7F3D">
        <w:rPr>
          <w:rFonts w:asciiTheme="minorHAnsi" w:eastAsiaTheme="minorHAnsi" w:hAnsiTheme="minorHAnsi" w:cstheme="minorHAnsi"/>
          <w:sz w:val="22"/>
          <w:szCs w:val="22"/>
          <w:lang w:val="sr-Cyrl-BA"/>
        </w:rPr>
        <w:t>.</w:t>
      </w:r>
      <w:r w:rsidR="00E57C3A" w:rsidRPr="002C7F3D">
        <w:rPr>
          <w:rFonts w:asciiTheme="minorHAnsi" w:eastAsiaTheme="minorHAnsi" w:hAnsiTheme="minorHAnsi" w:cstheme="minorHAnsi"/>
          <w:sz w:val="22"/>
          <w:szCs w:val="22"/>
          <w:lang w:val="ru-RU"/>
        </w:rPr>
        <w:t xml:space="preserve"> </w:t>
      </w:r>
      <w:r w:rsidR="00E57C3A" w:rsidRPr="002C7F3D">
        <w:rPr>
          <w:rFonts w:asciiTheme="minorHAnsi" w:eastAsiaTheme="minorHAnsi" w:hAnsiTheme="minorHAnsi" w:cstheme="minorHAnsi"/>
          <w:sz w:val="22"/>
          <w:szCs w:val="22"/>
          <w:lang w:val="sr-Cyrl-BA"/>
        </w:rPr>
        <w:t>години према подацима Републичког завода за статистику РС</w:t>
      </w:r>
      <w:r w:rsidR="00E57C3A" w:rsidRPr="002C7F3D">
        <w:rPr>
          <w:rFonts w:asciiTheme="minorHAnsi" w:eastAsiaTheme="minorHAnsi" w:hAnsiTheme="minorHAnsi" w:cstheme="minorHAnsi"/>
          <w:sz w:val="22"/>
          <w:szCs w:val="22"/>
          <w:lang w:val="ru-RU"/>
        </w:rPr>
        <w:t xml:space="preserve">, </w:t>
      </w:r>
      <w:r w:rsidR="00E57C3A" w:rsidRPr="002C7F3D">
        <w:rPr>
          <w:rFonts w:asciiTheme="minorHAnsi" w:eastAsiaTheme="minorHAnsi" w:hAnsiTheme="minorHAnsi" w:cstheme="minorHAnsi"/>
          <w:sz w:val="22"/>
          <w:szCs w:val="22"/>
          <w:lang w:val="sr-Cyrl-BA"/>
        </w:rPr>
        <w:t>реалан раст домаћег бруто производа углавном је резултат утицаја глобалних фактора (висок јавни и приватни дуг</w:t>
      </w:r>
      <w:r w:rsidR="00E57C3A" w:rsidRPr="002C7F3D">
        <w:rPr>
          <w:rFonts w:asciiTheme="minorHAnsi" w:eastAsiaTheme="minorHAnsi" w:hAnsiTheme="minorHAnsi" w:cstheme="minorHAnsi"/>
          <w:sz w:val="22"/>
          <w:szCs w:val="22"/>
          <w:lang w:val="ru-RU"/>
        </w:rPr>
        <w:t xml:space="preserve">, </w:t>
      </w:r>
      <w:r w:rsidR="00E57C3A" w:rsidRPr="002C7F3D">
        <w:rPr>
          <w:rFonts w:asciiTheme="minorHAnsi" w:eastAsiaTheme="minorHAnsi" w:hAnsiTheme="minorHAnsi" w:cstheme="minorHAnsi"/>
          <w:sz w:val="22"/>
          <w:szCs w:val="22"/>
          <w:lang w:val="sr-Cyrl-BA"/>
        </w:rPr>
        <w:t>слабост финансијског сектора,</w:t>
      </w:r>
      <w:r w:rsidR="00917017">
        <w:rPr>
          <w:rFonts w:asciiTheme="minorHAnsi" w:eastAsiaTheme="minorHAnsi" w:hAnsiTheme="minorHAnsi" w:cstheme="minorHAnsi"/>
          <w:sz w:val="22"/>
          <w:szCs w:val="22"/>
          <w:lang w:val="sr-Cyrl-BA"/>
        </w:rPr>
        <w:t xml:space="preserve"> </w:t>
      </w:r>
      <w:r w:rsidR="00E57C3A" w:rsidRPr="002C7F3D">
        <w:rPr>
          <w:rFonts w:asciiTheme="minorHAnsi" w:eastAsiaTheme="minorHAnsi" w:hAnsiTheme="minorHAnsi" w:cstheme="minorHAnsi"/>
          <w:sz w:val="22"/>
          <w:szCs w:val="22"/>
          <w:lang w:val="sr-Cyrl-BA"/>
        </w:rPr>
        <w:t>низак ниво инвестиција,</w:t>
      </w:r>
      <w:r w:rsidR="00E57C3A" w:rsidRPr="002C7F3D">
        <w:rPr>
          <w:rFonts w:asciiTheme="minorHAnsi" w:eastAsiaTheme="minorHAnsi" w:hAnsiTheme="minorHAnsi" w:cstheme="minorHAnsi"/>
          <w:sz w:val="22"/>
          <w:szCs w:val="22"/>
          <w:lang w:val="ru-RU"/>
        </w:rPr>
        <w:t xml:space="preserve"> </w:t>
      </w:r>
      <w:r w:rsidR="00E57C3A" w:rsidRPr="002C7F3D">
        <w:rPr>
          <w:rFonts w:asciiTheme="minorHAnsi" w:eastAsiaTheme="minorHAnsi" w:hAnsiTheme="minorHAnsi" w:cstheme="minorHAnsi"/>
          <w:sz w:val="22"/>
          <w:szCs w:val="22"/>
          <w:lang w:val="sr-Cyrl-BA"/>
        </w:rPr>
        <w:t>ниска стопа раста продуктивности рада,</w:t>
      </w:r>
      <w:r w:rsidR="00E57C3A" w:rsidRPr="002C7F3D">
        <w:rPr>
          <w:rFonts w:asciiTheme="minorHAnsi" w:eastAsiaTheme="minorHAnsi" w:hAnsiTheme="minorHAnsi" w:cstheme="minorHAnsi"/>
          <w:sz w:val="22"/>
          <w:szCs w:val="22"/>
          <w:lang w:val="ru-RU"/>
        </w:rPr>
        <w:t xml:space="preserve"> </w:t>
      </w:r>
      <w:r w:rsidR="00E57C3A" w:rsidRPr="002C7F3D">
        <w:rPr>
          <w:rFonts w:asciiTheme="minorHAnsi" w:eastAsiaTheme="minorHAnsi" w:hAnsiTheme="minorHAnsi" w:cstheme="minorHAnsi"/>
          <w:sz w:val="22"/>
          <w:szCs w:val="22"/>
          <w:lang w:val="sr-Cyrl-BA"/>
        </w:rPr>
        <w:t>демографске транзиције,</w:t>
      </w:r>
      <w:r w:rsidR="00E57C3A" w:rsidRPr="002C7F3D">
        <w:rPr>
          <w:rFonts w:asciiTheme="minorHAnsi" w:eastAsiaTheme="minorHAnsi" w:hAnsiTheme="minorHAnsi" w:cstheme="minorHAnsi"/>
          <w:sz w:val="22"/>
          <w:szCs w:val="22"/>
          <w:lang w:val="ru-RU"/>
        </w:rPr>
        <w:t xml:space="preserve"> </w:t>
      </w:r>
      <w:r w:rsidR="00E57C3A" w:rsidRPr="002C7F3D">
        <w:rPr>
          <w:rFonts w:asciiTheme="minorHAnsi" w:eastAsiaTheme="minorHAnsi" w:hAnsiTheme="minorHAnsi" w:cstheme="minorHAnsi"/>
          <w:sz w:val="22"/>
          <w:szCs w:val="22"/>
          <w:lang w:val="sr-Cyrl-BA"/>
        </w:rPr>
        <w:t>пад цијена сировина)</w:t>
      </w:r>
      <w:r w:rsidR="00D60CB5" w:rsidRPr="002C7F3D">
        <w:rPr>
          <w:rFonts w:asciiTheme="minorHAnsi" w:eastAsiaTheme="minorHAnsi" w:hAnsiTheme="minorHAnsi" w:cstheme="minorHAnsi"/>
          <w:sz w:val="22"/>
          <w:szCs w:val="22"/>
          <w:lang w:val="sr-Cyrl-BA"/>
        </w:rPr>
        <w:t>.</w:t>
      </w:r>
    </w:p>
    <w:p w14:paraId="3318D469" w14:textId="77777777" w:rsidR="00EA2031" w:rsidRPr="002C7F3D" w:rsidRDefault="00EA2031" w:rsidP="00EA2031">
      <w:pPr>
        <w:autoSpaceDE w:val="0"/>
        <w:autoSpaceDN w:val="0"/>
        <w:adjustRightInd w:val="0"/>
        <w:jc w:val="both"/>
        <w:rPr>
          <w:rFonts w:asciiTheme="minorHAnsi" w:hAnsiTheme="minorHAnsi" w:cstheme="minorHAnsi"/>
          <w:sz w:val="22"/>
          <w:szCs w:val="22"/>
          <w:lang w:val="sr-Cyrl-BA"/>
        </w:rPr>
      </w:pPr>
    </w:p>
    <w:p w14:paraId="5A998AD9" w14:textId="0A19B3BD" w:rsidR="00E57C3A" w:rsidRPr="002C7F3D" w:rsidRDefault="00E57C3A" w:rsidP="00D841FE">
      <w:pPr>
        <w:ind w:firstLine="360"/>
        <w:jc w:val="both"/>
        <w:rPr>
          <w:rFonts w:asciiTheme="minorHAnsi" w:eastAsiaTheme="minorHAnsi" w:hAnsiTheme="minorHAnsi" w:cstheme="minorHAnsi"/>
          <w:sz w:val="22"/>
          <w:szCs w:val="22"/>
          <w:lang w:val="sr-Cyrl-BA"/>
        </w:rPr>
      </w:pPr>
      <w:r w:rsidRPr="002C7F3D">
        <w:rPr>
          <w:rFonts w:asciiTheme="minorHAnsi" w:eastAsiaTheme="minorHAnsi" w:hAnsiTheme="minorHAnsi" w:cstheme="minorHAnsi"/>
          <w:sz w:val="22"/>
          <w:szCs w:val="22"/>
          <w:lang w:val="sr-Cyrl-BA"/>
        </w:rPr>
        <w:t>Пословање Друштва „Дунав осигурање“ а.д. у 20</w:t>
      </w:r>
      <w:r w:rsidR="00567861" w:rsidRPr="002C7F3D">
        <w:rPr>
          <w:rFonts w:asciiTheme="minorHAnsi" w:eastAsiaTheme="minorHAnsi" w:hAnsiTheme="minorHAnsi" w:cstheme="minorHAnsi"/>
          <w:sz w:val="22"/>
          <w:szCs w:val="22"/>
          <w:lang w:val="sr-Cyrl-BA"/>
        </w:rPr>
        <w:t>2</w:t>
      </w:r>
      <w:r w:rsidR="002511B7" w:rsidRPr="002C7F3D">
        <w:rPr>
          <w:rFonts w:asciiTheme="minorHAnsi" w:eastAsiaTheme="minorHAnsi" w:hAnsiTheme="minorHAnsi" w:cstheme="minorHAnsi"/>
          <w:sz w:val="22"/>
          <w:szCs w:val="22"/>
          <w:lang w:val="sr-Latn-BA"/>
        </w:rPr>
        <w:t>4</w:t>
      </w:r>
      <w:r w:rsidRPr="002C7F3D">
        <w:rPr>
          <w:rFonts w:asciiTheme="minorHAnsi" w:eastAsiaTheme="minorHAnsi" w:hAnsiTheme="minorHAnsi" w:cstheme="minorHAnsi"/>
          <w:sz w:val="22"/>
          <w:szCs w:val="22"/>
          <w:lang w:val="sr-Cyrl-BA"/>
        </w:rPr>
        <w:t>. години обиљежиле су следеће активности:</w:t>
      </w:r>
    </w:p>
    <w:p w14:paraId="4F708458" w14:textId="77777777" w:rsidR="00F5321F" w:rsidRPr="002C7F3D" w:rsidRDefault="00F5321F" w:rsidP="00D841FE">
      <w:pPr>
        <w:ind w:firstLine="360"/>
        <w:jc w:val="both"/>
        <w:rPr>
          <w:rFonts w:asciiTheme="minorHAnsi" w:eastAsiaTheme="minorHAnsi" w:hAnsiTheme="minorHAnsi" w:cstheme="minorHAnsi"/>
          <w:sz w:val="22"/>
          <w:szCs w:val="22"/>
          <w:lang w:val="sr-Cyrl-BA"/>
        </w:rPr>
      </w:pPr>
    </w:p>
    <w:p w14:paraId="2A91F1D2" w14:textId="7928268A" w:rsidR="00837BF0" w:rsidRPr="002C7F3D" w:rsidRDefault="00837BF0" w:rsidP="00837BF0">
      <w:pPr>
        <w:pStyle w:val="ListParagraph"/>
        <w:numPr>
          <w:ilvl w:val="0"/>
          <w:numId w:val="5"/>
        </w:numPr>
        <w:jc w:val="both"/>
        <w:rPr>
          <w:rFonts w:asciiTheme="minorHAnsi" w:eastAsiaTheme="minorHAnsi" w:hAnsiTheme="minorHAnsi" w:cstheme="minorHAnsi"/>
          <w:sz w:val="22"/>
          <w:szCs w:val="22"/>
          <w:lang w:val="sr-Cyrl-BA"/>
        </w:rPr>
      </w:pPr>
      <w:r w:rsidRPr="002C7F3D">
        <w:rPr>
          <w:rFonts w:asciiTheme="minorHAnsi" w:hAnsiTheme="minorHAnsi" w:cstheme="minorHAnsi"/>
          <w:sz w:val="22"/>
          <w:szCs w:val="22"/>
          <w:lang w:val="sr-Cyrl-BA"/>
        </w:rPr>
        <w:t>Друштво на дан 31.12.202</w:t>
      </w:r>
      <w:r w:rsidR="002C7F3D" w:rsidRPr="002C7F3D">
        <w:rPr>
          <w:rFonts w:asciiTheme="minorHAnsi" w:hAnsiTheme="minorHAnsi" w:cstheme="minorHAnsi"/>
          <w:sz w:val="22"/>
          <w:szCs w:val="22"/>
          <w:lang w:val="sr-Cyrl-BA"/>
        </w:rPr>
        <w:t>4</w:t>
      </w:r>
      <w:r w:rsidRPr="002C7F3D">
        <w:rPr>
          <w:rFonts w:asciiTheme="minorHAnsi" w:hAnsiTheme="minorHAnsi" w:cstheme="minorHAnsi"/>
          <w:sz w:val="22"/>
          <w:szCs w:val="22"/>
          <w:lang w:val="sr-Cyrl-BA"/>
        </w:rPr>
        <w:t>. године има у потпуности покривене техничке резерве;</w:t>
      </w:r>
    </w:p>
    <w:p w14:paraId="037C32A9" w14:textId="20033FE2" w:rsidR="00837BF0" w:rsidRPr="002C7F3D" w:rsidRDefault="002C7F3D" w:rsidP="00837BF0">
      <w:pPr>
        <w:pStyle w:val="ListParagraph"/>
        <w:numPr>
          <w:ilvl w:val="0"/>
          <w:numId w:val="5"/>
        </w:numPr>
        <w:jc w:val="both"/>
        <w:rPr>
          <w:rFonts w:asciiTheme="minorHAnsi" w:eastAsiaTheme="minorHAnsi" w:hAnsiTheme="minorHAnsi" w:cstheme="minorHAnsi"/>
          <w:sz w:val="22"/>
          <w:szCs w:val="22"/>
          <w:lang w:val="sr-Cyrl-BA"/>
        </w:rPr>
      </w:pPr>
      <w:r w:rsidRPr="002C7F3D">
        <w:rPr>
          <w:rFonts w:asciiTheme="minorHAnsi" w:eastAsiaTheme="minorHAnsi" w:hAnsiTheme="minorHAnsi" w:cstheme="minorHAnsi"/>
          <w:sz w:val="22"/>
          <w:szCs w:val="22"/>
          <w:lang w:val="sr-Cyrl-BA"/>
        </w:rPr>
        <w:t>П</w:t>
      </w:r>
      <w:r w:rsidR="00837BF0" w:rsidRPr="002C7F3D">
        <w:rPr>
          <w:rFonts w:asciiTheme="minorHAnsi" w:eastAsiaTheme="minorHAnsi" w:hAnsiTheme="minorHAnsi" w:cstheme="minorHAnsi"/>
          <w:sz w:val="22"/>
          <w:szCs w:val="22"/>
          <w:lang w:val="sr-Cyrl-BA"/>
        </w:rPr>
        <w:t>роширење продајне мреже на подручју Републике Српске и Федерације Босне и Херцеговине, а све у циљу остварења што бољих резултата пословања и већег тржишног учешћа,</w:t>
      </w:r>
    </w:p>
    <w:p w14:paraId="4EB0209C" w14:textId="6EF6542D" w:rsidR="00837BF0" w:rsidRPr="002C7F3D" w:rsidRDefault="002C7F3D" w:rsidP="00837BF0">
      <w:pPr>
        <w:pStyle w:val="ListParagraph"/>
        <w:numPr>
          <w:ilvl w:val="0"/>
          <w:numId w:val="5"/>
        </w:numPr>
        <w:jc w:val="both"/>
        <w:rPr>
          <w:rFonts w:asciiTheme="minorHAnsi" w:eastAsiaTheme="minorHAnsi" w:hAnsiTheme="minorHAnsi" w:cstheme="minorHAnsi"/>
          <w:sz w:val="22"/>
          <w:szCs w:val="22"/>
          <w:lang w:val="sr-Cyrl-BA"/>
        </w:rPr>
      </w:pPr>
      <w:r w:rsidRPr="002C7F3D">
        <w:rPr>
          <w:rFonts w:asciiTheme="minorHAnsi" w:eastAsiaTheme="minorHAnsi" w:hAnsiTheme="minorHAnsi" w:cstheme="minorHAnsi"/>
          <w:sz w:val="22"/>
          <w:szCs w:val="22"/>
          <w:lang w:val="sr-Cyrl-BA"/>
        </w:rPr>
        <w:t>О</w:t>
      </w:r>
      <w:r w:rsidR="00837BF0" w:rsidRPr="002C7F3D">
        <w:rPr>
          <w:rFonts w:asciiTheme="minorHAnsi" w:eastAsiaTheme="minorHAnsi" w:hAnsiTheme="minorHAnsi" w:cstheme="minorHAnsi"/>
          <w:sz w:val="22"/>
          <w:szCs w:val="22"/>
          <w:lang w:val="sr-Cyrl-BA"/>
        </w:rPr>
        <w:t>способљавање, повећање оперативног знања и продајних вјештина код запослених,</w:t>
      </w:r>
    </w:p>
    <w:p w14:paraId="55DFE8BF" w14:textId="02FA1A7F" w:rsidR="00837BF0" w:rsidRDefault="002C7F3D" w:rsidP="00837BF0">
      <w:pPr>
        <w:pStyle w:val="ListParagraph"/>
        <w:numPr>
          <w:ilvl w:val="0"/>
          <w:numId w:val="5"/>
        </w:numPr>
        <w:jc w:val="both"/>
        <w:rPr>
          <w:rFonts w:asciiTheme="minorHAnsi" w:eastAsiaTheme="minorHAnsi" w:hAnsiTheme="minorHAnsi" w:cstheme="minorHAnsi"/>
          <w:sz w:val="22"/>
          <w:szCs w:val="22"/>
          <w:lang w:val="sr-Cyrl-BA"/>
        </w:rPr>
      </w:pPr>
      <w:r w:rsidRPr="002C7F3D">
        <w:rPr>
          <w:rFonts w:asciiTheme="minorHAnsi" w:eastAsiaTheme="minorHAnsi" w:hAnsiTheme="minorHAnsi" w:cstheme="minorHAnsi"/>
          <w:sz w:val="22"/>
          <w:szCs w:val="22"/>
          <w:lang w:val="sr-Cyrl-BA"/>
        </w:rPr>
        <w:t>С</w:t>
      </w:r>
      <w:r w:rsidR="00837BF0" w:rsidRPr="002C7F3D">
        <w:rPr>
          <w:rFonts w:asciiTheme="minorHAnsi" w:eastAsiaTheme="minorHAnsi" w:hAnsiTheme="minorHAnsi" w:cstheme="minorHAnsi"/>
          <w:sz w:val="22"/>
          <w:szCs w:val="22"/>
          <w:lang w:val="sr-Cyrl-BA"/>
        </w:rPr>
        <w:t>тварање услова за брзо и тачно евидентирање пословних догађаја и презентовање резултата пословања,</w:t>
      </w:r>
    </w:p>
    <w:p w14:paraId="79CA281C" w14:textId="5B71A7CA" w:rsidR="007E6FAE" w:rsidRPr="007E6FAE" w:rsidRDefault="007E6FAE" w:rsidP="00837BF0">
      <w:pPr>
        <w:pStyle w:val="ListParagraph"/>
        <w:numPr>
          <w:ilvl w:val="0"/>
          <w:numId w:val="5"/>
        </w:numPr>
        <w:jc w:val="both"/>
        <w:rPr>
          <w:rFonts w:asciiTheme="minorHAnsi" w:eastAsiaTheme="minorHAnsi" w:hAnsiTheme="minorHAnsi" w:cstheme="minorHAnsi"/>
          <w:sz w:val="22"/>
          <w:szCs w:val="22"/>
          <w:lang w:val="sr-Cyrl-BA"/>
        </w:rPr>
      </w:pPr>
      <w:r w:rsidRPr="007E6FAE">
        <w:rPr>
          <w:rFonts w:asciiTheme="minorHAnsi" w:eastAsiaTheme="minorHAnsi" w:hAnsiTheme="minorHAnsi" w:cstheme="minorHAnsi"/>
          <w:sz w:val="22"/>
          <w:szCs w:val="22"/>
          <w:lang w:val="sr-Cyrl-BA"/>
        </w:rPr>
        <w:t>Повећање учешћа</w:t>
      </w:r>
      <w:r w:rsidRPr="007E6FAE">
        <w:rPr>
          <w:rFonts w:asciiTheme="minorHAnsi" w:eastAsiaTheme="minorHAnsi" w:hAnsiTheme="minorHAnsi" w:cstheme="minorHAnsi"/>
          <w:sz w:val="22"/>
          <w:szCs w:val="22"/>
        </w:rPr>
        <w:t xml:space="preserve"> </w:t>
      </w:r>
      <w:r w:rsidRPr="007E6FAE">
        <w:rPr>
          <w:rFonts w:asciiTheme="minorHAnsi" w:eastAsiaTheme="minorHAnsi" w:hAnsiTheme="minorHAnsi" w:cstheme="minorHAnsi"/>
          <w:sz w:val="22"/>
          <w:szCs w:val="22"/>
          <w:lang w:val="sr-Cyrl-BA"/>
        </w:rPr>
        <w:t>броја имовинских видова осигурања у односу на обавезна осигурања</w:t>
      </w:r>
    </w:p>
    <w:p w14:paraId="75E96BF4" w14:textId="7D7E853B" w:rsidR="00837BF0" w:rsidRPr="002C7F3D" w:rsidRDefault="007E6FAE" w:rsidP="00837BF0">
      <w:pPr>
        <w:pStyle w:val="ListParagraph"/>
        <w:numPr>
          <w:ilvl w:val="0"/>
          <w:numId w:val="5"/>
        </w:numPr>
        <w:jc w:val="both"/>
        <w:rPr>
          <w:rFonts w:asciiTheme="minorHAnsi" w:eastAsiaTheme="minorHAnsi" w:hAnsiTheme="minorHAnsi" w:cstheme="minorHAnsi"/>
          <w:sz w:val="22"/>
          <w:szCs w:val="22"/>
          <w:lang w:val="sr-Cyrl-BA"/>
        </w:rPr>
      </w:pPr>
      <w:r>
        <w:rPr>
          <w:rFonts w:asciiTheme="minorHAnsi" w:eastAsiaTheme="minorHAnsi" w:hAnsiTheme="minorHAnsi" w:cstheme="minorHAnsi"/>
          <w:sz w:val="22"/>
          <w:szCs w:val="22"/>
          <w:lang w:val="sr-Cyrl-BA"/>
        </w:rPr>
        <w:t>О</w:t>
      </w:r>
      <w:r w:rsidR="00837BF0" w:rsidRPr="002C7F3D">
        <w:rPr>
          <w:rFonts w:asciiTheme="minorHAnsi" w:eastAsiaTheme="minorHAnsi" w:hAnsiTheme="minorHAnsi" w:cstheme="minorHAnsi"/>
          <w:sz w:val="22"/>
          <w:szCs w:val="22"/>
          <w:lang w:val="sr-Cyrl-BA"/>
        </w:rPr>
        <w:t>бављање послова реосигурања са „ДУНАВ-РЕ“ Београд, „Генерали реосигурање“ Београд, „Босна Реосигурањем“ д.д. Сарајево за домаћу ауто одговорност, те реосигурање зелене карте преко Бироа ЗК БиХ,</w:t>
      </w:r>
    </w:p>
    <w:p w14:paraId="16DF5EB0" w14:textId="77777777" w:rsidR="00837BF0" w:rsidRPr="002C7F3D" w:rsidRDefault="00837BF0" w:rsidP="00837BF0">
      <w:pPr>
        <w:pStyle w:val="ListParagraph"/>
        <w:numPr>
          <w:ilvl w:val="0"/>
          <w:numId w:val="5"/>
        </w:numPr>
        <w:jc w:val="both"/>
        <w:rPr>
          <w:rFonts w:ascii="Arial" w:eastAsiaTheme="minorHAnsi" w:hAnsi="Arial" w:cs="Arial"/>
          <w:sz w:val="22"/>
          <w:szCs w:val="22"/>
          <w:lang w:val="sr-Cyrl-BA"/>
        </w:rPr>
      </w:pPr>
      <w:r w:rsidRPr="002C7F3D">
        <w:rPr>
          <w:rFonts w:asciiTheme="minorHAnsi" w:eastAsiaTheme="minorHAnsi" w:hAnsiTheme="minorHAnsi" w:cstheme="minorHAnsi"/>
          <w:sz w:val="22"/>
          <w:szCs w:val="22"/>
          <w:lang w:val="sr-Cyrl-BA"/>
        </w:rPr>
        <w:t>подизање свијести корисника услуга осигурања</w:t>
      </w:r>
      <w:r w:rsidRPr="002C7F3D">
        <w:rPr>
          <w:rFonts w:ascii="Arial" w:eastAsiaTheme="minorHAnsi" w:hAnsi="Arial" w:cs="Arial"/>
          <w:sz w:val="22"/>
          <w:szCs w:val="22"/>
          <w:lang w:val="sr-Cyrl-BA"/>
        </w:rPr>
        <w:t xml:space="preserve">. </w:t>
      </w:r>
    </w:p>
    <w:p w14:paraId="647FB9E8" w14:textId="77777777" w:rsidR="002C7F3D" w:rsidRPr="002C7F3D" w:rsidRDefault="002C7F3D" w:rsidP="002C7F3D">
      <w:pPr>
        <w:jc w:val="both"/>
        <w:rPr>
          <w:rFonts w:ascii="Arial" w:eastAsiaTheme="minorHAnsi" w:hAnsi="Arial" w:cs="Arial"/>
          <w:sz w:val="22"/>
          <w:szCs w:val="22"/>
          <w:highlight w:val="yellow"/>
          <w:lang w:val="sr-Cyrl-BA"/>
        </w:rPr>
      </w:pPr>
    </w:p>
    <w:p w14:paraId="4606DC3F" w14:textId="77777777" w:rsidR="00BD3F8E" w:rsidRPr="004B6B55" w:rsidRDefault="00BD3F8E" w:rsidP="004B6B55">
      <w:pPr>
        <w:jc w:val="both"/>
        <w:rPr>
          <w:rFonts w:asciiTheme="minorHAnsi" w:eastAsiaTheme="minorHAnsi" w:hAnsiTheme="minorHAnsi" w:cstheme="minorHAnsi"/>
          <w:sz w:val="22"/>
          <w:szCs w:val="22"/>
          <w:lang w:val="sr-Cyrl-BA"/>
        </w:rPr>
      </w:pPr>
    </w:p>
    <w:p w14:paraId="103C402C" w14:textId="77777777" w:rsidR="003826F0" w:rsidRPr="00130B0F" w:rsidRDefault="003826F0" w:rsidP="00471E4D">
      <w:pPr>
        <w:pStyle w:val="ListParagraph"/>
        <w:numPr>
          <w:ilvl w:val="0"/>
          <w:numId w:val="4"/>
        </w:numPr>
        <w:autoSpaceDE w:val="0"/>
        <w:autoSpaceDN w:val="0"/>
        <w:adjustRightInd w:val="0"/>
        <w:rPr>
          <w:rFonts w:asciiTheme="minorHAnsi" w:hAnsiTheme="minorHAnsi" w:cstheme="minorHAnsi"/>
          <w:b/>
          <w:color w:val="244061" w:themeColor="accent1" w:themeShade="80"/>
          <w:sz w:val="22"/>
          <w:szCs w:val="22"/>
          <w:lang w:val="sr-Cyrl-BA"/>
        </w:rPr>
      </w:pPr>
      <w:r w:rsidRPr="00130B0F">
        <w:rPr>
          <w:rFonts w:asciiTheme="minorHAnsi" w:hAnsiTheme="minorHAnsi" w:cstheme="minorHAnsi"/>
          <w:b/>
          <w:color w:val="244061" w:themeColor="accent1" w:themeShade="80"/>
          <w:sz w:val="22"/>
          <w:szCs w:val="22"/>
          <w:lang w:val="sr-Cyrl-BA"/>
        </w:rPr>
        <w:t>ПРЕГЛЕД ОСНОВНИХ ПОКАЗАТЕЉА ПОСЛОВАЊА</w:t>
      </w:r>
    </w:p>
    <w:p w14:paraId="72767EF2" w14:textId="77777777" w:rsidR="003826F0" w:rsidRDefault="003826F0" w:rsidP="003826F0">
      <w:pPr>
        <w:pStyle w:val="ListParagraph"/>
        <w:autoSpaceDE w:val="0"/>
        <w:autoSpaceDN w:val="0"/>
        <w:adjustRightInd w:val="0"/>
        <w:ind w:left="405"/>
        <w:rPr>
          <w:rFonts w:asciiTheme="minorHAnsi" w:hAnsiTheme="minorHAnsi" w:cstheme="minorHAnsi"/>
          <w:b/>
          <w:color w:val="365F91" w:themeColor="accent1" w:themeShade="BF"/>
          <w:sz w:val="22"/>
          <w:szCs w:val="22"/>
          <w:lang w:val="sr-Cyrl-BA"/>
        </w:rPr>
      </w:pPr>
    </w:p>
    <w:p w14:paraId="46F0F523" w14:textId="3CC375E8" w:rsidR="00837BF0" w:rsidRPr="005F7A4D" w:rsidRDefault="00837BF0" w:rsidP="007B05C5">
      <w:pPr>
        <w:pStyle w:val="ListParagraph"/>
        <w:numPr>
          <w:ilvl w:val="0"/>
          <w:numId w:val="14"/>
        </w:numPr>
        <w:shd w:val="clear" w:color="auto" w:fill="FFFFFF" w:themeFill="background1"/>
        <w:ind w:left="720" w:hanging="270"/>
        <w:jc w:val="both"/>
        <w:rPr>
          <w:rFonts w:asciiTheme="minorHAnsi" w:hAnsiTheme="minorHAnsi" w:cstheme="minorHAnsi"/>
          <w:sz w:val="22"/>
          <w:szCs w:val="22"/>
          <w:lang w:val="ru-RU"/>
        </w:rPr>
      </w:pPr>
      <w:r w:rsidRPr="005F7A4D">
        <w:rPr>
          <w:rFonts w:asciiTheme="minorHAnsi" w:hAnsiTheme="minorHAnsi" w:cstheme="minorHAnsi"/>
          <w:kern w:val="24"/>
          <w:sz w:val="22"/>
          <w:szCs w:val="22"/>
          <w:lang w:val="sr-Cyrl-CS"/>
        </w:rPr>
        <w:t xml:space="preserve">Друштво је у периоду </w:t>
      </w:r>
      <w:r w:rsidRPr="005F7A4D">
        <w:rPr>
          <w:rFonts w:asciiTheme="minorHAnsi" w:hAnsiTheme="minorHAnsi" w:cstheme="minorHAnsi"/>
          <w:kern w:val="24"/>
          <w:sz w:val="22"/>
          <w:szCs w:val="22"/>
          <w:lang w:val="sr-Latn-RS"/>
        </w:rPr>
        <w:t>01.01</w:t>
      </w:r>
      <w:r w:rsidRPr="005F7A4D">
        <w:rPr>
          <w:rFonts w:asciiTheme="minorHAnsi" w:hAnsiTheme="minorHAnsi" w:cstheme="minorHAnsi"/>
          <w:kern w:val="24"/>
          <w:sz w:val="22"/>
          <w:szCs w:val="22"/>
          <w:lang w:val="sr-Cyrl-CS"/>
        </w:rPr>
        <w:t xml:space="preserve">. </w:t>
      </w:r>
      <w:r w:rsidRPr="005F7A4D">
        <w:rPr>
          <w:rFonts w:asciiTheme="minorHAnsi" w:hAnsiTheme="minorHAnsi" w:cstheme="minorHAnsi"/>
          <w:kern w:val="24"/>
          <w:sz w:val="22"/>
          <w:szCs w:val="22"/>
          <w:lang w:val="sr-Latn-RS"/>
        </w:rPr>
        <w:t>– 3</w:t>
      </w:r>
      <w:r w:rsidRPr="005F7A4D">
        <w:rPr>
          <w:rFonts w:asciiTheme="minorHAnsi" w:hAnsiTheme="minorHAnsi" w:cstheme="minorHAnsi"/>
          <w:kern w:val="24"/>
          <w:sz w:val="22"/>
          <w:szCs w:val="22"/>
          <w:lang w:val="sr-Cyrl-BA"/>
        </w:rPr>
        <w:t>1</w:t>
      </w:r>
      <w:r w:rsidRPr="005F7A4D">
        <w:rPr>
          <w:rFonts w:asciiTheme="minorHAnsi" w:hAnsiTheme="minorHAnsi" w:cstheme="minorHAnsi"/>
          <w:kern w:val="24"/>
          <w:sz w:val="22"/>
          <w:szCs w:val="22"/>
          <w:lang w:val="sr-Latn-RS"/>
        </w:rPr>
        <w:t>.</w:t>
      </w:r>
      <w:r w:rsidRPr="005F7A4D">
        <w:rPr>
          <w:rFonts w:asciiTheme="minorHAnsi" w:hAnsiTheme="minorHAnsi" w:cstheme="minorHAnsi"/>
          <w:kern w:val="24"/>
          <w:sz w:val="22"/>
          <w:szCs w:val="22"/>
          <w:lang w:val="sr-Cyrl-CS"/>
        </w:rPr>
        <w:t>12</w:t>
      </w:r>
      <w:r w:rsidRPr="005F7A4D">
        <w:rPr>
          <w:rFonts w:asciiTheme="minorHAnsi" w:hAnsiTheme="minorHAnsi" w:cstheme="minorHAnsi"/>
          <w:kern w:val="24"/>
          <w:sz w:val="22"/>
          <w:szCs w:val="22"/>
          <w:lang w:val="sr-Latn-RS"/>
        </w:rPr>
        <w:t>.</w:t>
      </w:r>
      <w:r w:rsidRPr="005F7A4D">
        <w:rPr>
          <w:rFonts w:asciiTheme="minorHAnsi" w:hAnsiTheme="minorHAnsi" w:cstheme="minorHAnsi"/>
          <w:kern w:val="24"/>
          <w:sz w:val="22"/>
          <w:szCs w:val="22"/>
          <w:lang w:val="sr-Cyrl-CS"/>
        </w:rPr>
        <w:t>202</w:t>
      </w:r>
      <w:r w:rsidR="002511B7" w:rsidRPr="005F7A4D">
        <w:rPr>
          <w:rFonts w:asciiTheme="minorHAnsi" w:hAnsiTheme="minorHAnsi" w:cstheme="minorHAnsi"/>
          <w:kern w:val="24"/>
          <w:sz w:val="22"/>
          <w:szCs w:val="22"/>
          <w:lang w:val="sr-Latn-BA"/>
        </w:rPr>
        <w:t>4</w:t>
      </w:r>
      <w:r w:rsidRPr="005F7A4D">
        <w:rPr>
          <w:rFonts w:asciiTheme="minorHAnsi" w:hAnsiTheme="minorHAnsi" w:cstheme="minorHAnsi"/>
          <w:kern w:val="24"/>
          <w:sz w:val="22"/>
          <w:szCs w:val="22"/>
          <w:lang w:val="sr-Cyrl-CS"/>
        </w:rPr>
        <w:t xml:space="preserve">. године остварило </w:t>
      </w:r>
      <w:r w:rsidRPr="005F7A4D">
        <w:rPr>
          <w:rFonts w:asciiTheme="minorHAnsi" w:hAnsiTheme="minorHAnsi" w:cstheme="minorHAnsi"/>
          <w:kern w:val="24"/>
          <w:sz w:val="22"/>
          <w:szCs w:val="22"/>
          <w:lang w:val="sr-Cyrl-BA"/>
        </w:rPr>
        <w:t>добитак</w:t>
      </w:r>
      <w:r w:rsidRPr="005F7A4D">
        <w:rPr>
          <w:rFonts w:asciiTheme="minorHAnsi" w:hAnsiTheme="minorHAnsi" w:cstheme="minorHAnsi"/>
          <w:kern w:val="24"/>
          <w:sz w:val="22"/>
          <w:szCs w:val="22"/>
          <w:lang w:val="sr-Cyrl-CS"/>
        </w:rPr>
        <w:t xml:space="preserve"> у укупном износу од </w:t>
      </w:r>
      <w:r w:rsidR="002A0BB2" w:rsidRPr="005F7A4D">
        <w:rPr>
          <w:rFonts w:ascii="Arial" w:hAnsi="Arial" w:cs="Arial"/>
          <w:sz w:val="18"/>
          <w:szCs w:val="18"/>
          <w:lang w:val="sr-Cyrl-RS"/>
        </w:rPr>
        <w:t>254</w:t>
      </w:r>
      <w:r w:rsidR="002A0BB2" w:rsidRPr="005F7A4D">
        <w:rPr>
          <w:rFonts w:ascii="Arial" w:hAnsi="Arial" w:cs="Arial"/>
          <w:sz w:val="18"/>
          <w:szCs w:val="18"/>
        </w:rPr>
        <w:t>.</w:t>
      </w:r>
      <w:r w:rsidR="002A0BB2" w:rsidRPr="005F7A4D">
        <w:rPr>
          <w:rFonts w:ascii="Arial" w:hAnsi="Arial" w:cs="Arial"/>
          <w:sz w:val="18"/>
          <w:szCs w:val="18"/>
          <w:lang w:val="sr-Cyrl-RS"/>
        </w:rPr>
        <w:t>961</w:t>
      </w:r>
      <w:r w:rsidRPr="005F7A4D">
        <w:rPr>
          <w:rFonts w:asciiTheme="minorHAnsi" w:hAnsiTheme="minorHAnsi" w:cstheme="minorHAnsi"/>
          <w:kern w:val="24"/>
          <w:sz w:val="22"/>
          <w:szCs w:val="22"/>
          <w:lang w:val="sr-Cyrl-CS"/>
        </w:rPr>
        <w:t xml:space="preserve"> </w:t>
      </w:r>
      <w:r w:rsidRPr="005F7A4D">
        <w:rPr>
          <w:rFonts w:asciiTheme="minorHAnsi" w:hAnsiTheme="minorHAnsi" w:cstheme="minorHAnsi"/>
          <w:kern w:val="24"/>
          <w:sz w:val="22"/>
          <w:szCs w:val="22"/>
          <w:lang w:val="sr-Latn-RS"/>
        </w:rPr>
        <w:t>КМ</w:t>
      </w:r>
      <w:r w:rsidRPr="005F7A4D">
        <w:rPr>
          <w:rFonts w:asciiTheme="minorHAnsi" w:hAnsiTheme="minorHAnsi" w:cstheme="minorHAnsi"/>
          <w:kern w:val="24"/>
          <w:sz w:val="22"/>
          <w:szCs w:val="22"/>
          <w:lang w:val="sr-Cyrl-BA"/>
        </w:rPr>
        <w:t>, док о</w:t>
      </w:r>
      <w:r w:rsidRPr="005F7A4D">
        <w:rPr>
          <w:rFonts w:asciiTheme="minorHAnsi" w:hAnsiTheme="minorHAnsi" w:cstheme="minorHAnsi"/>
          <w:kern w:val="24"/>
          <w:sz w:val="22"/>
          <w:szCs w:val="22"/>
          <w:lang w:val="sr-Cyrl-CS"/>
        </w:rPr>
        <w:t xml:space="preserve">стварени добит након опорезивања износи </w:t>
      </w:r>
      <w:r w:rsidR="002A0BB2" w:rsidRPr="005F7A4D">
        <w:rPr>
          <w:rFonts w:asciiTheme="minorHAnsi" w:hAnsiTheme="minorHAnsi" w:cstheme="minorHAnsi"/>
          <w:kern w:val="24"/>
          <w:sz w:val="22"/>
          <w:szCs w:val="22"/>
          <w:lang w:val="sr-Cyrl-CS"/>
        </w:rPr>
        <w:t>227.005</w:t>
      </w:r>
      <w:r w:rsidRPr="005F7A4D">
        <w:rPr>
          <w:rFonts w:asciiTheme="minorHAnsi" w:hAnsiTheme="minorHAnsi" w:cstheme="minorHAnsi"/>
          <w:kern w:val="24"/>
          <w:sz w:val="22"/>
          <w:szCs w:val="22"/>
          <w:lang w:val="sr-Cyrl-CS"/>
        </w:rPr>
        <w:t xml:space="preserve"> КМ.</w:t>
      </w:r>
    </w:p>
    <w:p w14:paraId="24F916DC" w14:textId="77777777" w:rsidR="00837BF0" w:rsidRPr="005F7A4D" w:rsidRDefault="00837BF0" w:rsidP="00837BF0">
      <w:pPr>
        <w:jc w:val="both"/>
        <w:rPr>
          <w:rFonts w:asciiTheme="minorHAnsi" w:hAnsiTheme="minorHAnsi" w:cstheme="minorHAnsi"/>
          <w:kern w:val="24"/>
          <w:sz w:val="22"/>
          <w:szCs w:val="22"/>
          <w:lang w:val="sr-Cyrl-BA"/>
        </w:rPr>
      </w:pPr>
    </w:p>
    <w:p w14:paraId="02EEB2EB" w14:textId="4C74D3C4" w:rsidR="00837BF0" w:rsidRPr="005F7A4D" w:rsidRDefault="00837BF0" w:rsidP="00837BF0">
      <w:pPr>
        <w:pStyle w:val="ListParagraph"/>
        <w:numPr>
          <w:ilvl w:val="0"/>
          <w:numId w:val="14"/>
        </w:numPr>
        <w:ind w:left="720" w:hanging="270"/>
        <w:jc w:val="both"/>
        <w:rPr>
          <w:rFonts w:asciiTheme="minorHAnsi" w:hAnsiTheme="minorHAnsi" w:cstheme="minorHAnsi"/>
          <w:sz w:val="22"/>
          <w:szCs w:val="22"/>
          <w:lang w:val="ru-RU"/>
        </w:rPr>
      </w:pPr>
      <w:r w:rsidRPr="005F7A4D">
        <w:rPr>
          <w:rFonts w:asciiTheme="minorHAnsi" w:hAnsiTheme="minorHAnsi" w:cstheme="minorHAnsi"/>
          <w:kern w:val="24"/>
          <w:sz w:val="22"/>
          <w:szCs w:val="22"/>
          <w:lang w:val="sr-Cyrl-CS"/>
        </w:rPr>
        <w:t xml:space="preserve">Укупан приход је остварен у износу од </w:t>
      </w:r>
      <w:r w:rsidR="00BA00F8" w:rsidRPr="005F7A4D">
        <w:rPr>
          <w:rFonts w:asciiTheme="minorHAnsi" w:hAnsiTheme="minorHAnsi" w:cstheme="minorHAnsi"/>
          <w:kern w:val="24"/>
          <w:sz w:val="22"/>
          <w:szCs w:val="22"/>
          <w:lang w:val="ru-RU"/>
        </w:rPr>
        <w:t>3</w:t>
      </w:r>
      <w:r w:rsidR="00FA6E53">
        <w:rPr>
          <w:rFonts w:asciiTheme="minorHAnsi" w:hAnsiTheme="minorHAnsi" w:cstheme="minorHAnsi"/>
          <w:kern w:val="24"/>
          <w:sz w:val="22"/>
          <w:szCs w:val="22"/>
          <w:lang w:val="ru-RU"/>
        </w:rPr>
        <w:t>6.796.280</w:t>
      </w:r>
      <w:r w:rsidRPr="005F7A4D">
        <w:rPr>
          <w:rFonts w:asciiTheme="minorHAnsi" w:hAnsiTheme="minorHAnsi" w:cstheme="minorHAnsi"/>
          <w:kern w:val="24"/>
          <w:sz w:val="22"/>
          <w:szCs w:val="22"/>
          <w:lang w:val="sr-Cyrl-CS"/>
        </w:rPr>
        <w:t xml:space="preserve"> КМ. У односу на исти период 202</w:t>
      </w:r>
      <w:r w:rsidR="005F7A4D" w:rsidRPr="005F7A4D">
        <w:rPr>
          <w:rFonts w:asciiTheme="minorHAnsi" w:hAnsiTheme="minorHAnsi" w:cstheme="minorHAnsi"/>
          <w:kern w:val="24"/>
          <w:sz w:val="22"/>
          <w:szCs w:val="22"/>
          <w:lang w:val="sr-Cyrl-CS"/>
        </w:rPr>
        <w:t>3</w:t>
      </w:r>
      <w:r w:rsidRPr="005F7A4D">
        <w:rPr>
          <w:rFonts w:asciiTheme="minorHAnsi" w:hAnsiTheme="minorHAnsi" w:cstheme="minorHAnsi"/>
          <w:kern w:val="24"/>
          <w:sz w:val="22"/>
          <w:szCs w:val="22"/>
          <w:lang w:val="sr-Cyrl-CS"/>
        </w:rPr>
        <w:t xml:space="preserve">. године укупан приход је већи  за </w:t>
      </w:r>
      <w:r w:rsidR="005F7A4D" w:rsidRPr="005F7A4D">
        <w:rPr>
          <w:rFonts w:asciiTheme="minorHAnsi" w:hAnsiTheme="minorHAnsi" w:cstheme="minorHAnsi"/>
          <w:kern w:val="24"/>
          <w:sz w:val="22"/>
          <w:szCs w:val="22"/>
          <w:lang w:val="sr-Cyrl-CS"/>
        </w:rPr>
        <w:t>5</w:t>
      </w:r>
      <w:r w:rsidR="00BA00F8" w:rsidRPr="005F7A4D">
        <w:rPr>
          <w:rFonts w:asciiTheme="minorHAnsi" w:hAnsiTheme="minorHAnsi" w:cstheme="minorHAnsi"/>
          <w:kern w:val="24"/>
          <w:sz w:val="22"/>
          <w:szCs w:val="22"/>
          <w:lang w:val="ru-RU"/>
        </w:rPr>
        <w:t>,</w:t>
      </w:r>
      <w:r w:rsidR="005F7A4D" w:rsidRPr="005F7A4D">
        <w:rPr>
          <w:rFonts w:asciiTheme="minorHAnsi" w:hAnsiTheme="minorHAnsi" w:cstheme="minorHAnsi"/>
          <w:kern w:val="24"/>
          <w:sz w:val="22"/>
          <w:szCs w:val="22"/>
          <w:lang w:val="ru-RU"/>
        </w:rPr>
        <w:t>85</w:t>
      </w:r>
      <w:r w:rsidRPr="005F7A4D">
        <w:rPr>
          <w:rFonts w:asciiTheme="minorHAnsi" w:hAnsiTheme="minorHAnsi" w:cstheme="minorHAnsi"/>
          <w:kern w:val="24"/>
          <w:sz w:val="22"/>
          <w:szCs w:val="22"/>
          <w:lang w:val="sr-Cyrl-CS"/>
        </w:rPr>
        <w:t xml:space="preserve">%, а у односу на план </w:t>
      </w:r>
      <w:r w:rsidR="007432B8">
        <w:rPr>
          <w:rFonts w:asciiTheme="minorHAnsi" w:hAnsiTheme="minorHAnsi" w:cstheme="minorHAnsi"/>
          <w:kern w:val="24"/>
          <w:sz w:val="22"/>
          <w:szCs w:val="22"/>
          <w:lang w:val="sr-Cyrl-CS"/>
        </w:rPr>
        <w:t xml:space="preserve">мањи </w:t>
      </w:r>
      <w:r w:rsidRPr="005F7A4D">
        <w:rPr>
          <w:rFonts w:asciiTheme="minorHAnsi" w:hAnsiTheme="minorHAnsi" w:cstheme="minorHAnsi"/>
          <w:kern w:val="24"/>
          <w:sz w:val="22"/>
          <w:szCs w:val="22"/>
          <w:lang w:val="sr-Cyrl-CS"/>
        </w:rPr>
        <w:t xml:space="preserve">за </w:t>
      </w:r>
      <w:r w:rsidR="005F7A4D" w:rsidRPr="005F7A4D">
        <w:rPr>
          <w:rFonts w:asciiTheme="minorHAnsi" w:hAnsiTheme="minorHAnsi" w:cstheme="minorHAnsi"/>
          <w:kern w:val="24"/>
          <w:sz w:val="22"/>
          <w:szCs w:val="22"/>
          <w:lang w:val="sr-Cyrl-CS"/>
        </w:rPr>
        <w:t>2,5</w:t>
      </w:r>
      <w:r w:rsidR="00BA00F8" w:rsidRPr="005F7A4D">
        <w:rPr>
          <w:rFonts w:asciiTheme="minorHAnsi" w:hAnsiTheme="minorHAnsi" w:cstheme="minorHAnsi"/>
          <w:kern w:val="24"/>
          <w:sz w:val="22"/>
          <w:szCs w:val="22"/>
          <w:lang w:val="ru-RU"/>
        </w:rPr>
        <w:t>5</w:t>
      </w:r>
      <w:r w:rsidRPr="005F7A4D">
        <w:rPr>
          <w:rFonts w:asciiTheme="minorHAnsi" w:hAnsiTheme="minorHAnsi" w:cstheme="minorHAnsi"/>
          <w:kern w:val="24"/>
          <w:sz w:val="22"/>
          <w:szCs w:val="22"/>
          <w:lang w:val="sr-Cyrl-CS"/>
        </w:rPr>
        <w:t>%.</w:t>
      </w:r>
    </w:p>
    <w:p w14:paraId="1A528F4E" w14:textId="77777777" w:rsidR="00837BF0" w:rsidRPr="00837BF0" w:rsidRDefault="00837BF0" w:rsidP="00837BF0">
      <w:pPr>
        <w:jc w:val="both"/>
        <w:rPr>
          <w:rFonts w:asciiTheme="minorHAnsi" w:hAnsiTheme="minorHAnsi" w:cstheme="minorHAnsi"/>
          <w:kern w:val="24"/>
          <w:sz w:val="22"/>
          <w:szCs w:val="22"/>
          <w:highlight w:val="yellow"/>
          <w:lang w:val="ru-RU"/>
        </w:rPr>
      </w:pPr>
    </w:p>
    <w:p w14:paraId="6C506413" w14:textId="066B69DC" w:rsidR="00837BF0" w:rsidRPr="005F7A4D" w:rsidRDefault="00837BF0" w:rsidP="00837BF0">
      <w:pPr>
        <w:pStyle w:val="ListParagraph"/>
        <w:numPr>
          <w:ilvl w:val="0"/>
          <w:numId w:val="14"/>
        </w:numPr>
        <w:ind w:left="720" w:hanging="270"/>
        <w:jc w:val="both"/>
        <w:rPr>
          <w:rFonts w:asciiTheme="minorHAnsi" w:hAnsiTheme="minorHAnsi" w:cstheme="minorHAnsi"/>
          <w:sz w:val="22"/>
          <w:szCs w:val="22"/>
          <w:lang w:val="sr-Latn-CS"/>
        </w:rPr>
      </w:pPr>
      <w:r w:rsidRPr="005F7A4D">
        <w:rPr>
          <w:rFonts w:asciiTheme="minorHAnsi" w:hAnsiTheme="minorHAnsi" w:cstheme="minorHAnsi"/>
          <w:kern w:val="24"/>
          <w:sz w:val="22"/>
          <w:szCs w:val="22"/>
          <w:lang w:val="sr-Cyrl-CS"/>
        </w:rPr>
        <w:t xml:space="preserve">Укупан расход је остварен у износу од </w:t>
      </w:r>
      <w:r w:rsidR="001C0895" w:rsidRPr="005F7A4D">
        <w:rPr>
          <w:rFonts w:asciiTheme="minorHAnsi" w:hAnsiTheme="minorHAnsi" w:cstheme="minorHAnsi"/>
          <w:kern w:val="24"/>
          <w:sz w:val="22"/>
          <w:szCs w:val="22"/>
          <w:lang w:val="sr-Cyrl-CS"/>
        </w:rPr>
        <w:t>3</w:t>
      </w:r>
      <w:r w:rsidR="00FA6E53">
        <w:rPr>
          <w:rFonts w:asciiTheme="minorHAnsi" w:hAnsiTheme="minorHAnsi" w:cstheme="minorHAnsi"/>
          <w:kern w:val="24"/>
          <w:sz w:val="22"/>
          <w:szCs w:val="22"/>
          <w:lang w:val="sr-Cyrl-CS"/>
        </w:rPr>
        <w:t>6.541.319</w:t>
      </w:r>
      <w:r w:rsidR="005F7A4D" w:rsidRPr="005F7A4D">
        <w:rPr>
          <w:rFonts w:asciiTheme="minorHAnsi" w:hAnsiTheme="minorHAnsi" w:cstheme="minorHAnsi"/>
          <w:kern w:val="24"/>
          <w:sz w:val="22"/>
          <w:szCs w:val="22"/>
          <w:lang w:val="sr-Cyrl-CS"/>
        </w:rPr>
        <w:t xml:space="preserve"> </w:t>
      </w:r>
      <w:r w:rsidRPr="005F7A4D">
        <w:rPr>
          <w:rFonts w:asciiTheme="minorHAnsi" w:hAnsiTheme="minorHAnsi" w:cstheme="minorHAnsi"/>
          <w:kern w:val="24"/>
          <w:sz w:val="22"/>
          <w:szCs w:val="22"/>
          <w:lang w:val="sr-Latn-RS"/>
        </w:rPr>
        <w:t xml:space="preserve">КМ. </w:t>
      </w:r>
      <w:r w:rsidRPr="005F7A4D">
        <w:rPr>
          <w:rFonts w:asciiTheme="minorHAnsi" w:hAnsiTheme="minorHAnsi" w:cstheme="minorHAnsi"/>
          <w:kern w:val="24"/>
          <w:sz w:val="22"/>
          <w:szCs w:val="22"/>
          <w:lang w:val="sr-Cyrl-CS"/>
        </w:rPr>
        <w:t xml:space="preserve"> У односу на исти период 202</w:t>
      </w:r>
      <w:r w:rsidR="005F7A4D" w:rsidRPr="005F7A4D">
        <w:rPr>
          <w:rFonts w:asciiTheme="minorHAnsi" w:hAnsiTheme="minorHAnsi" w:cstheme="minorHAnsi"/>
          <w:kern w:val="24"/>
          <w:sz w:val="22"/>
          <w:szCs w:val="22"/>
          <w:lang w:val="sr-Cyrl-CS"/>
        </w:rPr>
        <w:t>3</w:t>
      </w:r>
      <w:r w:rsidRPr="005F7A4D">
        <w:rPr>
          <w:rFonts w:asciiTheme="minorHAnsi" w:hAnsiTheme="minorHAnsi" w:cstheme="minorHAnsi"/>
          <w:kern w:val="24"/>
          <w:sz w:val="22"/>
          <w:szCs w:val="22"/>
          <w:lang w:val="sr-Cyrl-CS"/>
        </w:rPr>
        <w:t xml:space="preserve">. године укупан расход је већи за </w:t>
      </w:r>
      <w:r w:rsidR="005F7A4D" w:rsidRPr="005F7A4D">
        <w:rPr>
          <w:rFonts w:asciiTheme="minorHAnsi" w:hAnsiTheme="minorHAnsi" w:cstheme="minorHAnsi"/>
          <w:kern w:val="24"/>
          <w:sz w:val="22"/>
          <w:szCs w:val="22"/>
          <w:lang w:val="sr-Cyrl-CS"/>
        </w:rPr>
        <w:t>5</w:t>
      </w:r>
      <w:r w:rsidR="001C0895" w:rsidRPr="005F7A4D">
        <w:rPr>
          <w:rFonts w:asciiTheme="minorHAnsi" w:hAnsiTheme="minorHAnsi" w:cstheme="minorHAnsi"/>
          <w:kern w:val="24"/>
          <w:sz w:val="22"/>
          <w:szCs w:val="22"/>
          <w:lang w:val="sr-Cyrl-CS"/>
        </w:rPr>
        <w:t>,</w:t>
      </w:r>
      <w:r w:rsidR="005F7A4D" w:rsidRPr="005F7A4D">
        <w:rPr>
          <w:rFonts w:asciiTheme="minorHAnsi" w:hAnsiTheme="minorHAnsi" w:cstheme="minorHAnsi"/>
          <w:kern w:val="24"/>
          <w:sz w:val="22"/>
          <w:szCs w:val="22"/>
          <w:lang w:val="sr-Cyrl-CS"/>
        </w:rPr>
        <w:t>59</w:t>
      </w:r>
      <w:r w:rsidRPr="005F7A4D">
        <w:rPr>
          <w:rFonts w:asciiTheme="minorHAnsi" w:hAnsiTheme="minorHAnsi" w:cstheme="minorHAnsi"/>
          <w:kern w:val="24"/>
          <w:sz w:val="22"/>
          <w:szCs w:val="22"/>
          <w:lang w:val="sr-Cyrl-CS"/>
        </w:rPr>
        <w:t xml:space="preserve">%, а у односу на план </w:t>
      </w:r>
      <w:r w:rsidR="007432B8">
        <w:rPr>
          <w:rFonts w:asciiTheme="minorHAnsi" w:hAnsiTheme="minorHAnsi" w:cstheme="minorHAnsi"/>
          <w:kern w:val="24"/>
          <w:sz w:val="22"/>
          <w:szCs w:val="22"/>
          <w:lang w:val="sr-Cyrl-CS"/>
        </w:rPr>
        <w:t xml:space="preserve">мањи су </w:t>
      </w:r>
      <w:r w:rsidRPr="005F7A4D">
        <w:rPr>
          <w:rFonts w:asciiTheme="minorHAnsi" w:hAnsiTheme="minorHAnsi" w:cstheme="minorHAnsi"/>
          <w:kern w:val="24"/>
          <w:sz w:val="22"/>
          <w:szCs w:val="22"/>
          <w:lang w:val="sr-Cyrl-CS"/>
        </w:rPr>
        <w:t xml:space="preserve">за </w:t>
      </w:r>
      <w:r w:rsidR="005F7A4D" w:rsidRPr="005F7A4D">
        <w:rPr>
          <w:rFonts w:asciiTheme="minorHAnsi" w:hAnsiTheme="minorHAnsi" w:cstheme="minorHAnsi"/>
          <w:kern w:val="24"/>
          <w:sz w:val="22"/>
          <w:szCs w:val="22"/>
          <w:lang w:val="sr-Cyrl-CS"/>
        </w:rPr>
        <w:t>2,02</w:t>
      </w:r>
      <w:r w:rsidRPr="005F7A4D">
        <w:rPr>
          <w:rFonts w:asciiTheme="minorHAnsi" w:hAnsiTheme="minorHAnsi" w:cstheme="minorHAnsi"/>
          <w:kern w:val="24"/>
          <w:sz w:val="22"/>
          <w:szCs w:val="22"/>
          <w:lang w:val="sr-Cyrl-CS"/>
        </w:rPr>
        <w:t xml:space="preserve">%. </w:t>
      </w:r>
    </w:p>
    <w:p w14:paraId="631C1B58" w14:textId="77777777" w:rsidR="00837BF0" w:rsidRPr="00837BF0" w:rsidRDefault="00837BF0" w:rsidP="00837BF0">
      <w:pPr>
        <w:ind w:firstLine="720"/>
        <w:jc w:val="both"/>
        <w:rPr>
          <w:rFonts w:asciiTheme="minorHAnsi" w:hAnsiTheme="minorHAnsi" w:cstheme="minorHAnsi"/>
          <w:sz w:val="22"/>
          <w:szCs w:val="22"/>
          <w:lang w:val="sr-Latn-CS"/>
        </w:rPr>
      </w:pPr>
      <w:r w:rsidRPr="00837BF0">
        <w:rPr>
          <w:rFonts w:asciiTheme="minorHAnsi" w:hAnsiTheme="minorHAnsi" w:cstheme="minorHAnsi"/>
          <w:b/>
          <w:i/>
          <w:lang w:val="sr-Cyrl-BA"/>
        </w:rPr>
        <w:lastRenderedPageBreak/>
        <w:t xml:space="preserve">                </w:t>
      </w:r>
    </w:p>
    <w:p w14:paraId="4851F548" w14:textId="77777777" w:rsidR="00837BF0" w:rsidRPr="00837BF0" w:rsidRDefault="00837BF0" w:rsidP="00837BF0">
      <w:pPr>
        <w:pStyle w:val="ListParagraph"/>
        <w:numPr>
          <w:ilvl w:val="0"/>
          <w:numId w:val="14"/>
        </w:numPr>
        <w:ind w:left="720" w:hanging="270"/>
        <w:jc w:val="both"/>
        <w:rPr>
          <w:rFonts w:asciiTheme="minorHAnsi" w:hAnsiTheme="minorHAnsi" w:cstheme="minorHAnsi"/>
          <w:bCs/>
          <w:sz w:val="22"/>
          <w:szCs w:val="22"/>
          <w:lang w:val="sr-Cyrl-CS" w:eastAsia="sr-Latn-CS"/>
        </w:rPr>
      </w:pPr>
      <w:r w:rsidRPr="00837BF0">
        <w:rPr>
          <w:rFonts w:asciiTheme="minorHAnsi" w:hAnsiTheme="minorHAnsi" w:cstheme="minorHAnsi"/>
          <w:sz w:val="22"/>
          <w:szCs w:val="22"/>
          <w:lang w:val="sr-Cyrl-CS"/>
        </w:rPr>
        <w:t xml:space="preserve">Основни капитал друштва износи </w:t>
      </w:r>
      <w:r w:rsidRPr="00837BF0">
        <w:rPr>
          <w:rFonts w:asciiTheme="minorHAnsi" w:hAnsiTheme="minorHAnsi" w:cstheme="minorHAnsi"/>
          <w:bCs/>
          <w:sz w:val="22"/>
          <w:szCs w:val="22"/>
          <w:lang w:val="sr-Cyrl-BA" w:eastAsia="sr-Latn-CS"/>
        </w:rPr>
        <w:t>15.341.300</w:t>
      </w:r>
      <w:r w:rsidRPr="00837BF0">
        <w:rPr>
          <w:rFonts w:asciiTheme="minorHAnsi" w:hAnsiTheme="minorHAnsi" w:cstheme="minorHAnsi"/>
          <w:bCs/>
          <w:sz w:val="22"/>
          <w:szCs w:val="22"/>
          <w:lang w:val="sr-Cyrl-CS" w:eastAsia="sr-Latn-CS"/>
        </w:rPr>
        <w:t xml:space="preserve"> </w:t>
      </w:r>
      <w:r w:rsidRPr="00837BF0">
        <w:rPr>
          <w:rFonts w:asciiTheme="minorHAnsi" w:hAnsiTheme="minorHAnsi" w:cstheme="minorHAnsi"/>
          <w:sz w:val="22"/>
          <w:szCs w:val="22"/>
          <w:lang w:val="sr-Latn-CS"/>
        </w:rPr>
        <w:t>КМ</w:t>
      </w:r>
      <w:r w:rsidRPr="00837BF0">
        <w:rPr>
          <w:rFonts w:asciiTheme="minorHAnsi" w:hAnsiTheme="minorHAnsi" w:cstheme="minorHAnsi"/>
          <w:bCs/>
          <w:sz w:val="22"/>
          <w:szCs w:val="22"/>
          <w:lang w:val="sr-Cyrl-CS" w:eastAsia="sr-Latn-CS"/>
        </w:rPr>
        <w:t>. Од тог</w:t>
      </w:r>
      <w:r w:rsidRPr="00837BF0">
        <w:rPr>
          <w:rFonts w:asciiTheme="minorHAnsi" w:hAnsiTheme="minorHAnsi" w:cstheme="minorHAnsi"/>
          <w:bCs/>
          <w:sz w:val="22"/>
          <w:szCs w:val="22"/>
          <w:lang w:val="ru-RU" w:eastAsia="sr-Latn-CS"/>
        </w:rPr>
        <w:t>а</w:t>
      </w:r>
      <w:r w:rsidRPr="00837BF0">
        <w:rPr>
          <w:rFonts w:asciiTheme="minorHAnsi" w:hAnsiTheme="minorHAnsi" w:cstheme="minorHAnsi"/>
          <w:bCs/>
          <w:sz w:val="22"/>
          <w:szCs w:val="22"/>
          <w:lang w:val="sr-Cyrl-CS" w:eastAsia="sr-Latn-CS"/>
        </w:rPr>
        <w:t xml:space="preserve"> се </w:t>
      </w:r>
      <w:r w:rsidRPr="00837BF0">
        <w:rPr>
          <w:rFonts w:asciiTheme="minorHAnsi" w:hAnsiTheme="minorHAnsi" w:cstheme="minorHAnsi"/>
          <w:bCs/>
          <w:sz w:val="22"/>
          <w:szCs w:val="22"/>
          <w:lang w:val="sr-Latn-CS" w:eastAsia="sr-Latn-CS"/>
        </w:rPr>
        <w:t>100</w:t>
      </w:r>
      <w:r w:rsidRPr="00837BF0">
        <w:rPr>
          <w:rFonts w:asciiTheme="minorHAnsi" w:hAnsiTheme="minorHAnsi" w:cstheme="minorHAnsi"/>
          <w:bCs/>
          <w:sz w:val="22"/>
          <w:szCs w:val="22"/>
          <w:lang w:val="sr-Cyrl-CS" w:eastAsia="sr-Latn-CS"/>
        </w:rPr>
        <w:t>% односи на акцијски капитал</w:t>
      </w:r>
      <w:r w:rsidRPr="00837BF0">
        <w:rPr>
          <w:rFonts w:asciiTheme="minorHAnsi" w:hAnsiTheme="minorHAnsi" w:cstheme="minorHAnsi"/>
          <w:bCs/>
          <w:sz w:val="22"/>
          <w:szCs w:val="22"/>
          <w:lang w:val="sr-Latn-CS" w:eastAsia="sr-Latn-CS"/>
        </w:rPr>
        <w:t>,</w:t>
      </w:r>
      <w:r w:rsidRPr="00837BF0">
        <w:rPr>
          <w:rFonts w:asciiTheme="minorHAnsi" w:hAnsiTheme="minorHAnsi" w:cstheme="minorHAnsi"/>
          <w:bCs/>
          <w:sz w:val="22"/>
          <w:szCs w:val="22"/>
          <w:lang w:val="sr-Cyrl-BA" w:eastAsia="sr-Latn-CS"/>
        </w:rPr>
        <w:t xml:space="preserve"> од чега су обичне акције 15.341.300 КМ</w:t>
      </w:r>
      <w:r w:rsidRPr="00837BF0">
        <w:rPr>
          <w:rFonts w:asciiTheme="minorHAnsi" w:hAnsiTheme="minorHAnsi" w:cstheme="minorHAnsi"/>
          <w:bCs/>
          <w:sz w:val="22"/>
          <w:szCs w:val="22"/>
          <w:lang w:val="sr-Cyrl-CS" w:eastAsia="sr-Latn-CS"/>
        </w:rPr>
        <w:t>.</w:t>
      </w:r>
    </w:p>
    <w:p w14:paraId="0B3B9DBB" w14:textId="77777777" w:rsidR="00837BF0" w:rsidRPr="00837BF0" w:rsidRDefault="00837BF0" w:rsidP="00837BF0">
      <w:pPr>
        <w:ind w:firstLine="720"/>
        <w:jc w:val="both"/>
        <w:rPr>
          <w:rFonts w:asciiTheme="minorHAnsi" w:hAnsiTheme="minorHAnsi" w:cstheme="minorHAnsi"/>
          <w:color w:val="FF0000"/>
          <w:sz w:val="22"/>
          <w:szCs w:val="22"/>
          <w:highlight w:val="yellow"/>
          <w:lang w:val="sr-Cyrl-CS"/>
        </w:rPr>
      </w:pPr>
    </w:p>
    <w:p w14:paraId="091EC8DB" w14:textId="76633DA8" w:rsidR="00837BF0" w:rsidRPr="002C7F3D" w:rsidRDefault="00837BF0" w:rsidP="00837BF0">
      <w:pPr>
        <w:pStyle w:val="ListParagraph"/>
        <w:numPr>
          <w:ilvl w:val="0"/>
          <w:numId w:val="14"/>
        </w:numPr>
        <w:ind w:left="720" w:hanging="270"/>
        <w:jc w:val="both"/>
        <w:rPr>
          <w:rFonts w:asciiTheme="minorHAnsi" w:hAnsiTheme="minorHAnsi" w:cstheme="minorHAnsi"/>
          <w:sz w:val="22"/>
          <w:szCs w:val="22"/>
          <w:lang w:val="ru-RU"/>
        </w:rPr>
      </w:pPr>
      <w:r w:rsidRPr="002C7F3D">
        <w:rPr>
          <w:rFonts w:asciiTheme="minorHAnsi" w:hAnsiTheme="minorHAnsi" w:cstheme="minorHAnsi"/>
          <w:sz w:val="22"/>
          <w:szCs w:val="22"/>
          <w:lang w:val="ru-RU"/>
        </w:rPr>
        <w:t>На дан 31.12.202</w:t>
      </w:r>
      <w:r w:rsidR="003C1A0B">
        <w:rPr>
          <w:rFonts w:asciiTheme="minorHAnsi" w:hAnsiTheme="minorHAnsi" w:cstheme="minorHAnsi"/>
          <w:sz w:val="22"/>
          <w:szCs w:val="22"/>
          <w:lang w:val="ru-RU"/>
        </w:rPr>
        <w:t>4</w:t>
      </w:r>
      <w:r w:rsidRPr="002C7F3D">
        <w:rPr>
          <w:rFonts w:asciiTheme="minorHAnsi" w:hAnsiTheme="minorHAnsi" w:cstheme="minorHAnsi"/>
          <w:sz w:val="22"/>
          <w:szCs w:val="22"/>
          <w:lang w:val="ru-RU"/>
        </w:rPr>
        <w:t>.</w:t>
      </w:r>
      <w:r w:rsidRPr="002C7F3D">
        <w:rPr>
          <w:rFonts w:asciiTheme="minorHAnsi" w:hAnsiTheme="minorHAnsi" w:cstheme="minorHAnsi"/>
          <w:sz w:val="22"/>
          <w:szCs w:val="22"/>
          <w:lang w:val="sr-Cyrl-BA"/>
        </w:rPr>
        <w:t xml:space="preserve"> </w:t>
      </w:r>
      <w:r w:rsidRPr="002C7F3D">
        <w:rPr>
          <w:rFonts w:asciiTheme="minorHAnsi" w:hAnsiTheme="minorHAnsi" w:cstheme="minorHAnsi"/>
          <w:sz w:val="22"/>
          <w:szCs w:val="22"/>
          <w:lang w:val="ru-RU"/>
        </w:rPr>
        <w:t xml:space="preserve">године финансијски пласмани (депозити) друштва износе  </w:t>
      </w:r>
      <w:r w:rsidR="002C7F3D" w:rsidRPr="002C7F3D">
        <w:rPr>
          <w:rFonts w:asciiTheme="minorHAnsi" w:hAnsiTheme="minorHAnsi" w:cstheme="minorHAnsi"/>
          <w:sz w:val="22"/>
          <w:szCs w:val="22"/>
          <w:lang w:val="ru-RU"/>
        </w:rPr>
        <w:t>6</w:t>
      </w:r>
      <w:r w:rsidRPr="002C7F3D">
        <w:rPr>
          <w:rFonts w:asciiTheme="minorHAnsi" w:hAnsiTheme="minorHAnsi" w:cstheme="minorHAnsi"/>
          <w:sz w:val="22"/>
          <w:szCs w:val="22"/>
          <w:lang w:val="sr-Cyrl-BA"/>
        </w:rPr>
        <w:t>.</w:t>
      </w:r>
      <w:r w:rsidR="002C7F3D" w:rsidRPr="002C7F3D">
        <w:rPr>
          <w:rFonts w:asciiTheme="minorHAnsi" w:hAnsiTheme="minorHAnsi" w:cstheme="minorHAnsi"/>
          <w:sz w:val="22"/>
          <w:szCs w:val="22"/>
          <w:lang w:val="sr-Cyrl-BA"/>
        </w:rPr>
        <w:t>050</w:t>
      </w:r>
      <w:r w:rsidRPr="002C7F3D">
        <w:rPr>
          <w:rFonts w:asciiTheme="minorHAnsi" w:hAnsiTheme="minorHAnsi" w:cstheme="minorHAnsi"/>
          <w:sz w:val="22"/>
          <w:szCs w:val="22"/>
          <w:lang w:val="ru-RU"/>
        </w:rPr>
        <w:t xml:space="preserve">.000 </w:t>
      </w:r>
      <w:r w:rsidRPr="002C7F3D">
        <w:rPr>
          <w:rFonts w:asciiTheme="minorHAnsi" w:hAnsiTheme="minorHAnsi" w:cstheme="minorHAnsi"/>
          <w:sz w:val="22"/>
          <w:szCs w:val="22"/>
          <w:lang w:val="sr-Latn-CS"/>
        </w:rPr>
        <w:t>КМ.</w:t>
      </w:r>
    </w:p>
    <w:p w14:paraId="7D0C3CB1" w14:textId="77777777" w:rsidR="00837BF0" w:rsidRPr="00837BF0" w:rsidRDefault="00837BF0" w:rsidP="00837BF0">
      <w:pPr>
        <w:ind w:firstLine="720"/>
        <w:jc w:val="both"/>
        <w:rPr>
          <w:rFonts w:asciiTheme="minorHAnsi" w:hAnsiTheme="minorHAnsi" w:cstheme="minorHAnsi"/>
          <w:b/>
          <w:sz w:val="22"/>
          <w:szCs w:val="22"/>
          <w:highlight w:val="yellow"/>
          <w:lang w:val="ru-RU"/>
        </w:rPr>
      </w:pPr>
    </w:p>
    <w:p w14:paraId="598148E9" w14:textId="5E1D2764" w:rsidR="00837BF0" w:rsidRPr="00837BF0" w:rsidRDefault="00837BF0" w:rsidP="00837BF0">
      <w:pPr>
        <w:pStyle w:val="ListParagraph"/>
        <w:numPr>
          <w:ilvl w:val="0"/>
          <w:numId w:val="14"/>
        </w:numPr>
        <w:ind w:left="720" w:hanging="270"/>
        <w:jc w:val="both"/>
        <w:rPr>
          <w:rFonts w:asciiTheme="minorHAnsi" w:hAnsiTheme="minorHAnsi" w:cstheme="minorHAnsi"/>
          <w:sz w:val="22"/>
          <w:szCs w:val="22"/>
          <w:lang w:val="sr-Cyrl-CS"/>
        </w:rPr>
      </w:pPr>
      <w:r w:rsidRPr="00837BF0">
        <w:rPr>
          <w:rFonts w:asciiTheme="minorHAnsi" w:hAnsiTheme="minorHAnsi" w:cstheme="minorHAnsi"/>
          <w:sz w:val="22"/>
          <w:szCs w:val="22"/>
          <w:lang w:val="ru-RU"/>
        </w:rPr>
        <w:t>У периоду од 01.01. – 31.12.202</w:t>
      </w:r>
      <w:r w:rsidR="003C1A0B">
        <w:rPr>
          <w:rFonts w:asciiTheme="minorHAnsi" w:hAnsiTheme="minorHAnsi" w:cstheme="minorHAnsi"/>
          <w:sz w:val="22"/>
          <w:szCs w:val="22"/>
          <w:lang w:val="ru-RU"/>
        </w:rPr>
        <w:t>4</w:t>
      </w:r>
      <w:r w:rsidRPr="00837BF0">
        <w:rPr>
          <w:rFonts w:asciiTheme="minorHAnsi" w:hAnsiTheme="minorHAnsi" w:cstheme="minorHAnsi"/>
          <w:sz w:val="22"/>
          <w:szCs w:val="22"/>
          <w:lang w:val="ru-RU"/>
        </w:rPr>
        <w:t>.</w:t>
      </w:r>
      <w:r w:rsidRPr="00837BF0">
        <w:rPr>
          <w:rFonts w:asciiTheme="minorHAnsi" w:hAnsiTheme="minorHAnsi" w:cstheme="minorHAnsi"/>
          <w:sz w:val="22"/>
          <w:szCs w:val="22"/>
          <w:lang w:val="sr-Cyrl-CS"/>
        </w:rPr>
        <w:t xml:space="preserve"> </w:t>
      </w:r>
      <w:r w:rsidRPr="00837BF0">
        <w:rPr>
          <w:rFonts w:asciiTheme="minorHAnsi" w:hAnsiTheme="minorHAnsi" w:cstheme="minorHAnsi"/>
          <w:sz w:val="22"/>
          <w:szCs w:val="22"/>
          <w:lang w:val="ru-RU"/>
        </w:rPr>
        <w:t xml:space="preserve">године  остварена  је </w:t>
      </w:r>
      <w:r w:rsidRPr="00837BF0">
        <w:rPr>
          <w:rFonts w:asciiTheme="minorHAnsi" w:hAnsiTheme="minorHAnsi" w:cstheme="minorHAnsi"/>
          <w:sz w:val="22"/>
          <w:szCs w:val="22"/>
          <w:lang w:val="sr-Cyrl-CS"/>
        </w:rPr>
        <w:t xml:space="preserve">фактурисана </w:t>
      </w:r>
      <w:r w:rsidRPr="00837BF0">
        <w:rPr>
          <w:rFonts w:asciiTheme="minorHAnsi" w:hAnsiTheme="minorHAnsi" w:cstheme="minorHAnsi"/>
          <w:sz w:val="22"/>
          <w:szCs w:val="22"/>
          <w:lang w:val="ru-RU"/>
        </w:rPr>
        <w:t xml:space="preserve"> премија осигура</w:t>
      </w:r>
      <w:r w:rsidRPr="00837BF0">
        <w:rPr>
          <w:rFonts w:asciiTheme="minorHAnsi" w:hAnsiTheme="minorHAnsi" w:cstheme="minorHAnsi"/>
          <w:sz w:val="22"/>
          <w:szCs w:val="22"/>
          <w:lang w:val="sr-Cyrl-CS"/>
        </w:rPr>
        <w:t>њ</w:t>
      </w:r>
      <w:r w:rsidRPr="00837BF0">
        <w:rPr>
          <w:rFonts w:asciiTheme="minorHAnsi" w:hAnsiTheme="minorHAnsi" w:cstheme="minorHAnsi"/>
          <w:sz w:val="22"/>
          <w:szCs w:val="22"/>
          <w:lang w:val="ru-RU"/>
        </w:rPr>
        <w:t xml:space="preserve">а у износу од </w:t>
      </w:r>
      <w:r w:rsidR="001C0895">
        <w:rPr>
          <w:rFonts w:asciiTheme="minorHAnsi" w:hAnsiTheme="minorHAnsi" w:cstheme="minorHAnsi"/>
          <w:sz w:val="22"/>
          <w:szCs w:val="22"/>
          <w:lang w:val="ru-RU"/>
        </w:rPr>
        <w:t>3</w:t>
      </w:r>
      <w:r w:rsidR="002C7F3D">
        <w:rPr>
          <w:rFonts w:asciiTheme="minorHAnsi" w:hAnsiTheme="minorHAnsi" w:cstheme="minorHAnsi"/>
          <w:sz w:val="22"/>
          <w:szCs w:val="22"/>
          <w:lang w:val="ru-RU"/>
        </w:rPr>
        <w:t>2.918.135</w:t>
      </w:r>
      <w:r w:rsidRPr="00837BF0">
        <w:rPr>
          <w:rFonts w:asciiTheme="minorHAnsi" w:hAnsiTheme="minorHAnsi" w:cstheme="minorHAnsi"/>
          <w:sz w:val="22"/>
          <w:szCs w:val="22"/>
          <w:lang w:val="sr-Cyrl-CS"/>
        </w:rPr>
        <w:t xml:space="preserve"> КМ, што је за </w:t>
      </w:r>
      <w:r w:rsidR="002C7F3D">
        <w:rPr>
          <w:rFonts w:asciiTheme="minorHAnsi" w:hAnsiTheme="minorHAnsi" w:cstheme="minorHAnsi"/>
          <w:sz w:val="22"/>
          <w:szCs w:val="22"/>
          <w:lang w:val="sr-Cyrl-CS"/>
        </w:rPr>
        <w:t>7</w:t>
      </w:r>
      <w:r w:rsidRPr="00837BF0">
        <w:rPr>
          <w:rFonts w:asciiTheme="minorHAnsi" w:hAnsiTheme="minorHAnsi" w:cstheme="minorHAnsi"/>
          <w:sz w:val="22"/>
          <w:szCs w:val="22"/>
          <w:lang w:val="ru-RU"/>
        </w:rPr>
        <w:t>,</w:t>
      </w:r>
      <w:r w:rsidR="003C1A0B">
        <w:rPr>
          <w:rFonts w:asciiTheme="minorHAnsi" w:hAnsiTheme="minorHAnsi" w:cstheme="minorHAnsi"/>
          <w:sz w:val="22"/>
          <w:szCs w:val="22"/>
          <w:lang w:val="ru-RU"/>
        </w:rPr>
        <w:t>26</w:t>
      </w:r>
      <w:r w:rsidRPr="00837BF0">
        <w:rPr>
          <w:rFonts w:asciiTheme="minorHAnsi" w:hAnsiTheme="minorHAnsi" w:cstheme="minorHAnsi"/>
          <w:sz w:val="22"/>
          <w:szCs w:val="22"/>
          <w:lang w:val="sr-Cyrl-CS"/>
        </w:rPr>
        <w:t xml:space="preserve">% </w:t>
      </w:r>
      <w:r w:rsidRPr="00837BF0">
        <w:rPr>
          <w:rFonts w:asciiTheme="minorHAnsi" w:hAnsiTheme="minorHAnsi" w:cstheme="minorHAnsi"/>
          <w:sz w:val="22"/>
          <w:szCs w:val="22"/>
          <w:lang w:val="sr-Cyrl-BA"/>
        </w:rPr>
        <w:t>веће</w:t>
      </w:r>
      <w:r w:rsidRPr="00837BF0">
        <w:rPr>
          <w:rFonts w:asciiTheme="minorHAnsi" w:hAnsiTheme="minorHAnsi" w:cstheme="minorHAnsi"/>
          <w:sz w:val="22"/>
          <w:szCs w:val="22"/>
          <w:lang w:val="sr-Cyrl-CS"/>
        </w:rPr>
        <w:t xml:space="preserve"> у односу на исти период претходне године и </w:t>
      </w:r>
      <w:r w:rsidRPr="00837BF0">
        <w:rPr>
          <w:rFonts w:asciiTheme="minorHAnsi" w:hAnsiTheme="minorHAnsi" w:cstheme="minorHAnsi"/>
          <w:sz w:val="22"/>
          <w:szCs w:val="22"/>
          <w:lang w:val="sr-Cyrl-BA"/>
        </w:rPr>
        <w:t xml:space="preserve">за </w:t>
      </w:r>
      <w:r w:rsidR="003C1A0B">
        <w:rPr>
          <w:rFonts w:asciiTheme="minorHAnsi" w:hAnsiTheme="minorHAnsi" w:cstheme="minorHAnsi"/>
          <w:sz w:val="22"/>
          <w:szCs w:val="22"/>
          <w:lang w:val="sr-Cyrl-BA"/>
        </w:rPr>
        <w:t>4</w:t>
      </w:r>
      <w:r w:rsidRPr="00837BF0">
        <w:rPr>
          <w:rFonts w:asciiTheme="minorHAnsi" w:hAnsiTheme="minorHAnsi" w:cstheme="minorHAnsi"/>
          <w:sz w:val="22"/>
          <w:szCs w:val="22"/>
          <w:lang w:val="ru-RU"/>
        </w:rPr>
        <w:t>,</w:t>
      </w:r>
      <w:r w:rsidR="003C1A0B">
        <w:rPr>
          <w:rFonts w:asciiTheme="minorHAnsi" w:hAnsiTheme="minorHAnsi" w:cstheme="minorHAnsi"/>
          <w:sz w:val="22"/>
          <w:szCs w:val="22"/>
          <w:lang w:val="ru-RU"/>
        </w:rPr>
        <w:t>66</w:t>
      </w:r>
      <w:r w:rsidRPr="00837BF0">
        <w:rPr>
          <w:rFonts w:asciiTheme="minorHAnsi" w:hAnsiTheme="minorHAnsi" w:cstheme="minorHAnsi"/>
          <w:sz w:val="22"/>
          <w:szCs w:val="22"/>
          <w:lang w:val="sr-Cyrl-CS"/>
        </w:rPr>
        <w:t xml:space="preserve">% </w:t>
      </w:r>
      <w:r w:rsidR="003C1A0B">
        <w:rPr>
          <w:rFonts w:asciiTheme="minorHAnsi" w:hAnsiTheme="minorHAnsi" w:cstheme="minorHAnsi"/>
          <w:sz w:val="22"/>
          <w:szCs w:val="22"/>
          <w:lang w:val="sr-Cyrl-CS"/>
        </w:rPr>
        <w:t>мање</w:t>
      </w:r>
      <w:r w:rsidRPr="00837BF0">
        <w:rPr>
          <w:rFonts w:asciiTheme="minorHAnsi" w:hAnsiTheme="minorHAnsi" w:cstheme="minorHAnsi"/>
          <w:sz w:val="22"/>
          <w:szCs w:val="22"/>
          <w:lang w:val="sr-Cyrl-BA"/>
        </w:rPr>
        <w:t xml:space="preserve"> </w:t>
      </w:r>
      <w:r w:rsidRPr="00837BF0">
        <w:rPr>
          <w:rFonts w:asciiTheme="minorHAnsi" w:hAnsiTheme="minorHAnsi" w:cstheme="minorHAnsi"/>
          <w:sz w:val="22"/>
          <w:szCs w:val="22"/>
          <w:lang w:val="sr-Cyrl-CS"/>
        </w:rPr>
        <w:t xml:space="preserve">у односу на план. </w:t>
      </w:r>
    </w:p>
    <w:p w14:paraId="4FD7012A" w14:textId="77777777" w:rsidR="00837BF0" w:rsidRPr="00837BF0" w:rsidRDefault="00837BF0" w:rsidP="00837BF0">
      <w:pPr>
        <w:jc w:val="both"/>
        <w:rPr>
          <w:rFonts w:asciiTheme="minorHAnsi" w:hAnsiTheme="minorHAnsi" w:cstheme="minorHAnsi"/>
          <w:sz w:val="22"/>
          <w:szCs w:val="22"/>
          <w:highlight w:val="yellow"/>
          <w:lang w:val="sr-Cyrl-CS"/>
        </w:rPr>
      </w:pPr>
    </w:p>
    <w:p w14:paraId="630DCC6B" w14:textId="77777777" w:rsidR="007432B8" w:rsidRPr="007432B8" w:rsidRDefault="00837BF0" w:rsidP="001C0895">
      <w:pPr>
        <w:pStyle w:val="ListParagraph"/>
        <w:numPr>
          <w:ilvl w:val="0"/>
          <w:numId w:val="14"/>
        </w:numPr>
        <w:ind w:left="720" w:right="-125" w:hanging="270"/>
        <w:jc w:val="both"/>
        <w:rPr>
          <w:rFonts w:asciiTheme="minorHAnsi" w:hAnsiTheme="minorHAnsi" w:cstheme="minorHAnsi"/>
          <w:sz w:val="22"/>
          <w:szCs w:val="22"/>
          <w:lang w:val="sr-Cyrl-CS"/>
        </w:rPr>
      </w:pPr>
      <w:r w:rsidRPr="003335CF">
        <w:rPr>
          <w:rFonts w:asciiTheme="minorHAnsi" w:hAnsiTheme="minorHAnsi" w:cstheme="minorHAnsi"/>
          <w:sz w:val="22"/>
          <w:szCs w:val="22"/>
          <w:lang w:val="sr-Cyrl-CS"/>
        </w:rPr>
        <w:t>Остварена наплаћена премија у периоду јануар – децембар 202</w:t>
      </w:r>
      <w:r w:rsidR="003C1A0B" w:rsidRPr="003335CF">
        <w:rPr>
          <w:rFonts w:asciiTheme="minorHAnsi" w:hAnsiTheme="minorHAnsi" w:cstheme="minorHAnsi"/>
          <w:sz w:val="22"/>
          <w:szCs w:val="22"/>
          <w:lang w:val="sr-Cyrl-CS"/>
        </w:rPr>
        <w:t>4</w:t>
      </w:r>
      <w:r w:rsidRPr="003335CF">
        <w:rPr>
          <w:rFonts w:asciiTheme="minorHAnsi" w:hAnsiTheme="minorHAnsi" w:cstheme="minorHAnsi"/>
          <w:sz w:val="22"/>
          <w:szCs w:val="22"/>
          <w:lang w:val="sr-Cyrl-CS"/>
        </w:rPr>
        <w:t xml:space="preserve">. године износи </w:t>
      </w:r>
      <w:r w:rsidR="003C1A0B" w:rsidRPr="003335CF">
        <w:rPr>
          <w:rFonts w:asciiTheme="minorHAnsi" w:hAnsiTheme="minorHAnsi" w:cstheme="minorHAnsi"/>
          <w:sz w:val="22"/>
          <w:szCs w:val="22"/>
          <w:lang w:val="sr-Cyrl-CS"/>
        </w:rPr>
        <w:t>32.542.418</w:t>
      </w:r>
      <w:r w:rsidRPr="003335CF">
        <w:rPr>
          <w:rFonts w:asciiTheme="minorHAnsi" w:hAnsiTheme="minorHAnsi" w:cstheme="minorHAnsi"/>
          <w:sz w:val="22"/>
          <w:szCs w:val="22"/>
          <w:lang w:val="sr-Cyrl-BA"/>
        </w:rPr>
        <w:t xml:space="preserve"> </w:t>
      </w:r>
      <w:r w:rsidRPr="003335CF">
        <w:rPr>
          <w:rFonts w:asciiTheme="minorHAnsi" w:hAnsiTheme="minorHAnsi" w:cstheme="minorHAnsi"/>
          <w:sz w:val="22"/>
          <w:szCs w:val="22"/>
        </w:rPr>
        <w:t>KM</w:t>
      </w:r>
      <w:r w:rsidR="003335CF" w:rsidRPr="003335CF">
        <w:rPr>
          <w:rFonts w:asciiTheme="minorHAnsi" w:hAnsiTheme="minorHAnsi" w:cstheme="minorHAnsi"/>
          <w:sz w:val="22"/>
          <w:szCs w:val="22"/>
          <w:lang w:val="sr-Cyrl-BA"/>
        </w:rPr>
        <w:t>.</w:t>
      </w:r>
    </w:p>
    <w:p w14:paraId="67AEDD45" w14:textId="77777777" w:rsidR="007432B8" w:rsidRPr="007432B8" w:rsidRDefault="007432B8" w:rsidP="007432B8">
      <w:pPr>
        <w:pStyle w:val="ListParagraph"/>
        <w:rPr>
          <w:rFonts w:asciiTheme="minorHAnsi" w:hAnsiTheme="minorHAnsi" w:cstheme="minorHAnsi"/>
          <w:sz w:val="22"/>
          <w:szCs w:val="22"/>
          <w:lang w:val="sr-Cyrl-CS"/>
        </w:rPr>
      </w:pPr>
    </w:p>
    <w:p w14:paraId="7299F00E" w14:textId="2367FF03" w:rsidR="00837BF0" w:rsidRPr="003335CF" w:rsidRDefault="001C0895" w:rsidP="001C0895">
      <w:pPr>
        <w:pStyle w:val="ListParagraph"/>
        <w:numPr>
          <w:ilvl w:val="0"/>
          <w:numId w:val="14"/>
        </w:numPr>
        <w:ind w:left="720" w:right="-125" w:hanging="270"/>
        <w:jc w:val="both"/>
        <w:rPr>
          <w:rFonts w:asciiTheme="minorHAnsi" w:hAnsiTheme="minorHAnsi" w:cstheme="minorHAnsi"/>
          <w:sz w:val="22"/>
          <w:szCs w:val="22"/>
          <w:lang w:val="sr-Cyrl-CS"/>
        </w:rPr>
      </w:pPr>
      <w:r w:rsidRPr="003335CF">
        <w:rPr>
          <w:rFonts w:asciiTheme="minorHAnsi" w:hAnsiTheme="minorHAnsi" w:cstheme="minorHAnsi"/>
          <w:sz w:val="22"/>
          <w:szCs w:val="22"/>
          <w:lang w:val="sr-Cyrl-CS"/>
        </w:rPr>
        <w:t xml:space="preserve"> </w:t>
      </w:r>
      <w:r w:rsidR="00837BF0" w:rsidRPr="003335CF">
        <w:rPr>
          <w:rFonts w:asciiTheme="minorHAnsi" w:hAnsiTheme="minorHAnsi" w:cstheme="minorHAnsi"/>
          <w:sz w:val="22"/>
          <w:szCs w:val="22"/>
          <w:lang w:val="sr-Cyrl-CS"/>
        </w:rPr>
        <w:t xml:space="preserve">Ликвидиране штете износе </w:t>
      </w:r>
      <w:r w:rsidRPr="003335CF">
        <w:rPr>
          <w:rFonts w:asciiTheme="minorHAnsi" w:hAnsiTheme="minorHAnsi" w:cstheme="minorHAnsi"/>
          <w:sz w:val="22"/>
          <w:szCs w:val="22"/>
          <w:lang w:val="sr-Cyrl-CS"/>
        </w:rPr>
        <w:t>1</w:t>
      </w:r>
      <w:r w:rsidR="003C1A0B" w:rsidRPr="003335CF">
        <w:rPr>
          <w:rFonts w:asciiTheme="minorHAnsi" w:hAnsiTheme="minorHAnsi" w:cstheme="minorHAnsi"/>
          <w:sz w:val="22"/>
          <w:szCs w:val="22"/>
          <w:lang w:val="sr-Cyrl-CS"/>
        </w:rPr>
        <w:t>4.089.624</w:t>
      </w:r>
      <w:r w:rsidR="00837BF0" w:rsidRPr="003335CF">
        <w:rPr>
          <w:rFonts w:asciiTheme="minorHAnsi" w:hAnsiTheme="minorHAnsi" w:cstheme="minorHAnsi"/>
          <w:sz w:val="22"/>
          <w:szCs w:val="22"/>
          <w:lang w:val="sr-Cyrl-CS"/>
        </w:rPr>
        <w:t xml:space="preserve"> КМ и односу на исти период 202</w:t>
      </w:r>
      <w:r w:rsidR="003C1A0B" w:rsidRPr="003335CF">
        <w:rPr>
          <w:rFonts w:asciiTheme="minorHAnsi" w:hAnsiTheme="minorHAnsi" w:cstheme="minorHAnsi"/>
          <w:sz w:val="22"/>
          <w:szCs w:val="22"/>
          <w:lang w:val="sr-Cyrl-CS"/>
        </w:rPr>
        <w:t>3</w:t>
      </w:r>
      <w:r w:rsidR="00837BF0" w:rsidRPr="003335CF">
        <w:rPr>
          <w:rFonts w:asciiTheme="minorHAnsi" w:hAnsiTheme="minorHAnsi" w:cstheme="minorHAnsi"/>
          <w:sz w:val="22"/>
          <w:szCs w:val="22"/>
          <w:lang w:val="sr-Cyrl-CS"/>
        </w:rPr>
        <w:t xml:space="preserve">. године ликвидиране штете </w:t>
      </w:r>
      <w:r w:rsidRPr="003335CF">
        <w:rPr>
          <w:rFonts w:asciiTheme="minorHAnsi" w:hAnsiTheme="minorHAnsi" w:cstheme="minorHAnsi"/>
          <w:sz w:val="22"/>
          <w:szCs w:val="22"/>
          <w:lang w:val="sr-Cyrl-CS"/>
        </w:rPr>
        <w:t xml:space="preserve"> </w:t>
      </w:r>
      <w:r w:rsidR="00837BF0" w:rsidRPr="003335CF">
        <w:rPr>
          <w:rFonts w:asciiTheme="minorHAnsi" w:hAnsiTheme="minorHAnsi" w:cstheme="minorHAnsi"/>
          <w:sz w:val="22"/>
          <w:szCs w:val="22"/>
          <w:lang w:val="sr-Cyrl-CS"/>
        </w:rPr>
        <w:t xml:space="preserve">су веће за </w:t>
      </w:r>
      <w:r w:rsidR="003C1A0B" w:rsidRPr="003335CF">
        <w:rPr>
          <w:rFonts w:asciiTheme="minorHAnsi" w:hAnsiTheme="minorHAnsi" w:cstheme="minorHAnsi"/>
          <w:sz w:val="22"/>
          <w:szCs w:val="22"/>
          <w:lang w:val="sr-Cyrl-CS"/>
        </w:rPr>
        <w:t>7</w:t>
      </w:r>
      <w:r w:rsidRPr="003335CF">
        <w:rPr>
          <w:rFonts w:asciiTheme="minorHAnsi" w:hAnsiTheme="minorHAnsi" w:cstheme="minorHAnsi"/>
          <w:sz w:val="22"/>
          <w:szCs w:val="22"/>
          <w:lang w:val="ru-RU"/>
        </w:rPr>
        <w:t>,</w:t>
      </w:r>
      <w:r w:rsidR="003C1A0B" w:rsidRPr="003335CF">
        <w:rPr>
          <w:rFonts w:asciiTheme="minorHAnsi" w:hAnsiTheme="minorHAnsi" w:cstheme="minorHAnsi"/>
          <w:sz w:val="22"/>
          <w:szCs w:val="22"/>
          <w:lang w:val="ru-RU"/>
        </w:rPr>
        <w:t>57</w:t>
      </w:r>
      <w:r w:rsidR="00837BF0" w:rsidRPr="003335CF">
        <w:rPr>
          <w:rFonts w:asciiTheme="minorHAnsi" w:hAnsiTheme="minorHAnsi" w:cstheme="minorHAnsi"/>
          <w:sz w:val="22"/>
          <w:szCs w:val="22"/>
          <w:lang w:val="sr-Cyrl-CS"/>
        </w:rPr>
        <w:t xml:space="preserve">%. </w:t>
      </w:r>
    </w:p>
    <w:p w14:paraId="169B31FD" w14:textId="31262F69" w:rsidR="00837BF0" w:rsidRDefault="00837BF0" w:rsidP="00837BF0">
      <w:pPr>
        <w:pStyle w:val="Caption"/>
        <w:numPr>
          <w:ilvl w:val="0"/>
          <w:numId w:val="14"/>
        </w:numPr>
        <w:ind w:left="720" w:hanging="270"/>
        <w:jc w:val="both"/>
        <w:rPr>
          <w:rFonts w:asciiTheme="minorHAnsi" w:hAnsiTheme="minorHAnsi" w:cstheme="minorHAnsi"/>
          <w:b w:val="0"/>
          <w:sz w:val="22"/>
          <w:szCs w:val="22"/>
          <w:lang w:val="sr-Cyrl-BA"/>
        </w:rPr>
      </w:pPr>
      <w:r w:rsidRPr="00837BF0">
        <w:rPr>
          <w:rFonts w:asciiTheme="minorHAnsi" w:hAnsiTheme="minorHAnsi" w:cstheme="minorHAnsi"/>
          <w:b w:val="0"/>
          <w:sz w:val="22"/>
          <w:szCs w:val="22"/>
          <w:lang w:val="ru-RU"/>
        </w:rPr>
        <w:t>Исплаћене штете на дан 3</w:t>
      </w:r>
      <w:r w:rsidRPr="00837BF0">
        <w:rPr>
          <w:rFonts w:asciiTheme="minorHAnsi" w:hAnsiTheme="minorHAnsi" w:cstheme="minorHAnsi"/>
          <w:b w:val="0"/>
          <w:sz w:val="22"/>
          <w:szCs w:val="22"/>
          <w:lang w:val="sr-Cyrl-BA"/>
        </w:rPr>
        <w:t>1</w:t>
      </w:r>
      <w:r w:rsidRPr="00837BF0">
        <w:rPr>
          <w:rFonts w:asciiTheme="minorHAnsi" w:hAnsiTheme="minorHAnsi" w:cstheme="minorHAnsi"/>
          <w:b w:val="0"/>
          <w:sz w:val="22"/>
          <w:szCs w:val="22"/>
          <w:lang w:val="ru-RU"/>
        </w:rPr>
        <w:t>.</w:t>
      </w:r>
      <w:r w:rsidRPr="00837BF0">
        <w:rPr>
          <w:rFonts w:asciiTheme="minorHAnsi" w:hAnsiTheme="minorHAnsi" w:cstheme="minorHAnsi"/>
          <w:b w:val="0"/>
          <w:sz w:val="22"/>
          <w:szCs w:val="22"/>
          <w:lang w:val="sr-Cyrl-BA"/>
        </w:rPr>
        <w:t>12</w:t>
      </w:r>
      <w:r w:rsidRPr="00837BF0">
        <w:rPr>
          <w:rFonts w:asciiTheme="minorHAnsi" w:hAnsiTheme="minorHAnsi" w:cstheme="minorHAnsi"/>
          <w:b w:val="0"/>
          <w:sz w:val="22"/>
          <w:szCs w:val="22"/>
          <w:lang w:val="ru-RU"/>
        </w:rPr>
        <w:t>.20</w:t>
      </w:r>
      <w:r w:rsidRPr="00837BF0">
        <w:rPr>
          <w:rFonts w:asciiTheme="minorHAnsi" w:hAnsiTheme="minorHAnsi" w:cstheme="minorHAnsi"/>
          <w:b w:val="0"/>
          <w:sz w:val="22"/>
          <w:szCs w:val="22"/>
          <w:lang w:val="sr-Cyrl-BA"/>
        </w:rPr>
        <w:t>2</w:t>
      </w:r>
      <w:r w:rsidR="003C1A0B">
        <w:rPr>
          <w:rFonts w:asciiTheme="minorHAnsi" w:hAnsiTheme="minorHAnsi" w:cstheme="minorHAnsi"/>
          <w:b w:val="0"/>
          <w:sz w:val="22"/>
          <w:szCs w:val="22"/>
          <w:lang w:val="sr-Cyrl-BA"/>
        </w:rPr>
        <w:t>4</w:t>
      </w:r>
      <w:r w:rsidRPr="00837BF0">
        <w:rPr>
          <w:rFonts w:asciiTheme="minorHAnsi" w:hAnsiTheme="minorHAnsi" w:cstheme="minorHAnsi"/>
          <w:b w:val="0"/>
          <w:sz w:val="22"/>
          <w:szCs w:val="22"/>
          <w:lang w:val="ru-RU"/>
        </w:rPr>
        <w:t xml:space="preserve">. године  износе </w:t>
      </w:r>
      <w:r w:rsidR="001C0895">
        <w:rPr>
          <w:rFonts w:asciiTheme="minorHAnsi" w:hAnsiTheme="minorHAnsi" w:cstheme="minorHAnsi"/>
          <w:b w:val="0"/>
          <w:sz w:val="22"/>
          <w:szCs w:val="22"/>
          <w:lang w:val="ru-RU"/>
        </w:rPr>
        <w:t>1</w:t>
      </w:r>
      <w:r w:rsidR="003C1A0B">
        <w:rPr>
          <w:rFonts w:asciiTheme="minorHAnsi" w:hAnsiTheme="minorHAnsi" w:cstheme="minorHAnsi"/>
          <w:b w:val="0"/>
          <w:sz w:val="22"/>
          <w:szCs w:val="22"/>
          <w:lang w:val="ru-RU"/>
        </w:rPr>
        <w:t>4.089.624</w:t>
      </w:r>
      <w:r w:rsidRPr="00837BF0">
        <w:rPr>
          <w:rFonts w:asciiTheme="minorHAnsi" w:hAnsiTheme="minorHAnsi" w:cstheme="minorHAnsi"/>
          <w:b w:val="0"/>
          <w:sz w:val="22"/>
          <w:szCs w:val="22"/>
          <w:lang w:val="ru-RU"/>
        </w:rPr>
        <w:t xml:space="preserve"> КМ док су у истом периоду претходне године износиле </w:t>
      </w:r>
      <w:r w:rsidR="001C0895">
        <w:rPr>
          <w:rFonts w:asciiTheme="minorHAnsi" w:hAnsiTheme="minorHAnsi" w:cstheme="minorHAnsi"/>
          <w:b w:val="0"/>
          <w:sz w:val="22"/>
          <w:szCs w:val="22"/>
          <w:lang w:val="sr-Cyrl-BA"/>
        </w:rPr>
        <w:t>1</w:t>
      </w:r>
      <w:r w:rsidR="003C1A0B">
        <w:rPr>
          <w:rFonts w:asciiTheme="minorHAnsi" w:hAnsiTheme="minorHAnsi" w:cstheme="minorHAnsi"/>
          <w:b w:val="0"/>
          <w:sz w:val="22"/>
          <w:szCs w:val="22"/>
          <w:lang w:val="sr-Cyrl-BA"/>
        </w:rPr>
        <w:t>3.097.977</w:t>
      </w:r>
      <w:r w:rsidRPr="00837BF0">
        <w:rPr>
          <w:rFonts w:asciiTheme="minorHAnsi" w:hAnsiTheme="minorHAnsi" w:cstheme="minorHAnsi"/>
          <w:b w:val="0"/>
          <w:sz w:val="22"/>
          <w:szCs w:val="22"/>
          <w:lang w:val="ru-RU"/>
        </w:rPr>
        <w:t xml:space="preserve"> КМ. </w:t>
      </w:r>
      <w:r w:rsidRPr="00837BF0">
        <w:rPr>
          <w:rFonts w:asciiTheme="minorHAnsi" w:hAnsiTheme="minorHAnsi" w:cstheme="minorHAnsi"/>
          <w:b w:val="0"/>
          <w:sz w:val="22"/>
          <w:szCs w:val="22"/>
        </w:rPr>
        <w:t xml:space="preserve">Исплаћене штете су се </w:t>
      </w:r>
      <w:r w:rsidRPr="00837BF0">
        <w:rPr>
          <w:rFonts w:asciiTheme="minorHAnsi" w:hAnsiTheme="minorHAnsi" w:cstheme="minorHAnsi"/>
          <w:b w:val="0"/>
          <w:sz w:val="22"/>
          <w:szCs w:val="22"/>
          <w:lang w:val="sr-Cyrl-BA"/>
        </w:rPr>
        <w:t>повећале</w:t>
      </w:r>
      <w:r w:rsidRPr="00837BF0">
        <w:rPr>
          <w:rFonts w:asciiTheme="minorHAnsi" w:hAnsiTheme="minorHAnsi" w:cstheme="minorHAnsi"/>
          <w:b w:val="0"/>
          <w:sz w:val="22"/>
          <w:szCs w:val="22"/>
        </w:rPr>
        <w:t xml:space="preserve"> за </w:t>
      </w:r>
      <w:r w:rsidR="003335CF">
        <w:rPr>
          <w:rFonts w:asciiTheme="minorHAnsi" w:hAnsiTheme="minorHAnsi" w:cstheme="minorHAnsi"/>
          <w:b w:val="0"/>
          <w:sz w:val="22"/>
          <w:szCs w:val="22"/>
          <w:lang w:val="sr-Cyrl-BA"/>
        </w:rPr>
        <w:t>7,57</w:t>
      </w:r>
      <w:r w:rsidRPr="003335CF">
        <w:rPr>
          <w:rFonts w:asciiTheme="minorHAnsi" w:hAnsiTheme="minorHAnsi" w:cstheme="minorHAnsi"/>
          <w:b w:val="0"/>
          <w:sz w:val="22"/>
          <w:szCs w:val="22"/>
        </w:rPr>
        <w:t>%.</w:t>
      </w:r>
      <w:r w:rsidRPr="00837BF0">
        <w:rPr>
          <w:rFonts w:asciiTheme="minorHAnsi" w:hAnsiTheme="minorHAnsi" w:cstheme="minorHAnsi"/>
          <w:b w:val="0"/>
          <w:sz w:val="22"/>
          <w:szCs w:val="22"/>
        </w:rPr>
        <w:t xml:space="preserve"> </w:t>
      </w:r>
    </w:p>
    <w:p w14:paraId="1549F1DB" w14:textId="77777777" w:rsidR="002C7F3D" w:rsidRDefault="002C7F3D" w:rsidP="002C7F3D">
      <w:pPr>
        <w:rPr>
          <w:lang w:val="sr-Cyrl-BA"/>
        </w:rPr>
      </w:pPr>
    </w:p>
    <w:p w14:paraId="638815FA" w14:textId="77777777" w:rsidR="0057275C" w:rsidRPr="00D47CE7" w:rsidRDefault="0057275C" w:rsidP="003826F0">
      <w:pPr>
        <w:pStyle w:val="ListParagraph"/>
        <w:autoSpaceDE w:val="0"/>
        <w:autoSpaceDN w:val="0"/>
        <w:adjustRightInd w:val="0"/>
        <w:ind w:left="0"/>
        <w:jc w:val="both"/>
        <w:rPr>
          <w:rFonts w:asciiTheme="minorHAnsi" w:hAnsiTheme="minorHAnsi" w:cstheme="minorHAnsi"/>
          <w:b/>
          <w:color w:val="365F91" w:themeColor="accent1" w:themeShade="BF"/>
          <w:sz w:val="22"/>
          <w:szCs w:val="22"/>
          <w:lang w:val="sr-Latn-BA"/>
        </w:rPr>
      </w:pPr>
    </w:p>
    <w:p w14:paraId="76C00AFB" w14:textId="77777777" w:rsidR="003826F0" w:rsidRDefault="003826F0" w:rsidP="00471E4D">
      <w:pPr>
        <w:pStyle w:val="ListParagraph"/>
        <w:numPr>
          <w:ilvl w:val="0"/>
          <w:numId w:val="4"/>
        </w:numPr>
        <w:autoSpaceDE w:val="0"/>
        <w:autoSpaceDN w:val="0"/>
        <w:adjustRightInd w:val="0"/>
        <w:jc w:val="both"/>
        <w:rPr>
          <w:rFonts w:asciiTheme="minorHAnsi" w:hAnsiTheme="minorHAnsi" w:cstheme="minorHAnsi"/>
          <w:b/>
          <w:color w:val="244061" w:themeColor="accent1" w:themeShade="80"/>
          <w:sz w:val="22"/>
          <w:szCs w:val="22"/>
        </w:rPr>
      </w:pPr>
      <w:r w:rsidRPr="00130B0F">
        <w:rPr>
          <w:rFonts w:asciiTheme="minorHAnsi" w:hAnsiTheme="minorHAnsi" w:cstheme="minorHAnsi"/>
          <w:b/>
          <w:color w:val="244061" w:themeColor="accent1" w:themeShade="80"/>
          <w:sz w:val="22"/>
          <w:szCs w:val="22"/>
          <w:lang w:val="sr-Cyrl-BA"/>
        </w:rPr>
        <w:t xml:space="preserve">ФИНАНСИЈСКИ </w:t>
      </w:r>
      <w:r w:rsidR="00FB0844" w:rsidRPr="00130B0F">
        <w:rPr>
          <w:rFonts w:asciiTheme="minorHAnsi" w:hAnsiTheme="minorHAnsi" w:cstheme="minorHAnsi"/>
          <w:b/>
          <w:color w:val="244061" w:themeColor="accent1" w:themeShade="80"/>
          <w:sz w:val="22"/>
          <w:szCs w:val="22"/>
          <w:lang w:val="sr-Cyrl-BA"/>
        </w:rPr>
        <w:t>ИЗВЈЕШТАЈИ</w:t>
      </w:r>
    </w:p>
    <w:p w14:paraId="4072465B" w14:textId="77777777" w:rsidR="00EA2031" w:rsidRPr="00EA2031" w:rsidRDefault="00EA2031" w:rsidP="00EA2031">
      <w:pPr>
        <w:autoSpaceDE w:val="0"/>
        <w:autoSpaceDN w:val="0"/>
        <w:adjustRightInd w:val="0"/>
        <w:jc w:val="both"/>
        <w:rPr>
          <w:rFonts w:asciiTheme="minorHAnsi" w:hAnsiTheme="minorHAnsi" w:cstheme="minorHAnsi"/>
          <w:sz w:val="22"/>
          <w:szCs w:val="22"/>
          <w:lang w:val="sr-Cyrl-BA"/>
        </w:rPr>
      </w:pPr>
    </w:p>
    <w:p w14:paraId="7B01DE9B" w14:textId="397726D9" w:rsidR="007512BA" w:rsidRPr="000B7B1B" w:rsidRDefault="0093442C" w:rsidP="00B96CBE">
      <w:pPr>
        <w:ind w:firstLine="360"/>
        <w:jc w:val="both"/>
        <w:rPr>
          <w:rFonts w:asciiTheme="minorHAnsi" w:hAnsiTheme="minorHAnsi" w:cstheme="minorHAnsi"/>
          <w:sz w:val="22"/>
          <w:szCs w:val="22"/>
          <w:lang w:val="sr-Cyrl-BA"/>
        </w:rPr>
      </w:pPr>
      <w:r w:rsidRPr="000B7B1B">
        <w:rPr>
          <w:rFonts w:asciiTheme="minorHAnsi" w:hAnsiTheme="minorHAnsi" w:cstheme="minorHAnsi"/>
          <w:sz w:val="22"/>
          <w:szCs w:val="22"/>
          <w:lang w:val="ru-RU"/>
        </w:rPr>
        <w:t>финансијски извј</w:t>
      </w:r>
      <w:r w:rsidRPr="000B7B1B">
        <w:rPr>
          <w:rFonts w:asciiTheme="minorHAnsi" w:hAnsiTheme="minorHAnsi" w:cstheme="minorHAnsi"/>
          <w:sz w:val="22"/>
          <w:szCs w:val="22"/>
        </w:rPr>
        <w:t>e</w:t>
      </w:r>
      <w:r w:rsidRPr="000B7B1B">
        <w:rPr>
          <w:rFonts w:asciiTheme="minorHAnsi" w:hAnsiTheme="minorHAnsi" w:cstheme="minorHAnsi"/>
          <w:sz w:val="22"/>
          <w:szCs w:val="22"/>
          <w:lang w:val="ru-RU"/>
        </w:rPr>
        <w:t>штаји приказују истинито и објективно, по свим материјално</w:t>
      </w:r>
      <w:r w:rsidRPr="000B7B1B">
        <w:rPr>
          <w:rFonts w:asciiTheme="minorHAnsi" w:hAnsiTheme="minorHAnsi" w:cstheme="minorHAnsi"/>
          <w:sz w:val="22"/>
          <w:szCs w:val="22"/>
          <w:lang w:val="sr-Cyrl-BA"/>
        </w:rPr>
        <w:t xml:space="preserve"> </w:t>
      </w:r>
      <w:r w:rsidRPr="000B7B1B">
        <w:rPr>
          <w:rFonts w:asciiTheme="minorHAnsi" w:hAnsiTheme="minorHAnsi" w:cstheme="minorHAnsi"/>
          <w:sz w:val="22"/>
          <w:szCs w:val="22"/>
          <w:lang w:val="ru-RU"/>
        </w:rPr>
        <w:t xml:space="preserve">значајним </w:t>
      </w:r>
      <w:r w:rsidR="000B7B1B">
        <w:rPr>
          <w:rFonts w:asciiTheme="minorHAnsi" w:hAnsiTheme="minorHAnsi" w:cstheme="minorHAnsi"/>
          <w:sz w:val="22"/>
          <w:szCs w:val="22"/>
          <w:lang w:val="ru-RU"/>
        </w:rPr>
        <w:t>аспектима</w:t>
      </w:r>
      <w:r w:rsidRPr="000B7B1B">
        <w:rPr>
          <w:rFonts w:asciiTheme="minorHAnsi" w:hAnsiTheme="minorHAnsi" w:cstheme="minorHAnsi"/>
          <w:sz w:val="22"/>
          <w:szCs w:val="22"/>
          <w:lang w:val="ru-RU"/>
        </w:rPr>
        <w:t xml:space="preserve">, </w:t>
      </w:r>
      <w:r w:rsidR="000B7B1B">
        <w:rPr>
          <w:rFonts w:asciiTheme="minorHAnsi" w:hAnsiTheme="minorHAnsi" w:cstheme="minorHAnsi"/>
          <w:sz w:val="22"/>
          <w:szCs w:val="22"/>
          <w:lang w:val="ru-RU"/>
        </w:rPr>
        <w:t xml:space="preserve">појединачни </w:t>
      </w:r>
      <w:r w:rsidRPr="000B7B1B">
        <w:rPr>
          <w:rFonts w:asciiTheme="minorHAnsi" w:hAnsiTheme="minorHAnsi" w:cstheme="minorHAnsi"/>
          <w:sz w:val="22"/>
          <w:szCs w:val="22"/>
          <w:lang w:val="ru-RU"/>
        </w:rPr>
        <w:t>финансијски положај Друштва за осигурање ''Дунав осигурање'' а.д. Бања Лука на</w:t>
      </w:r>
      <w:r w:rsidRPr="000B7B1B">
        <w:rPr>
          <w:rFonts w:asciiTheme="minorHAnsi" w:hAnsiTheme="minorHAnsi" w:cstheme="minorHAnsi"/>
          <w:sz w:val="22"/>
          <w:szCs w:val="22"/>
          <w:lang w:val="sr-Cyrl-BA"/>
        </w:rPr>
        <w:t xml:space="preserve"> </w:t>
      </w:r>
      <w:r w:rsidR="00A965DF" w:rsidRPr="000B7B1B">
        <w:rPr>
          <w:rFonts w:asciiTheme="minorHAnsi" w:hAnsiTheme="minorHAnsi" w:cstheme="minorHAnsi"/>
          <w:sz w:val="22"/>
          <w:szCs w:val="22"/>
          <w:lang w:val="ru-RU"/>
        </w:rPr>
        <w:t>дан 31. децембра 202</w:t>
      </w:r>
      <w:r w:rsidR="00EA5505">
        <w:rPr>
          <w:rFonts w:asciiTheme="minorHAnsi" w:hAnsiTheme="minorHAnsi" w:cstheme="minorHAnsi"/>
          <w:sz w:val="22"/>
          <w:szCs w:val="22"/>
          <w:lang w:val="ru-RU"/>
        </w:rPr>
        <w:t>4</w:t>
      </w:r>
      <w:r w:rsidRPr="000B7B1B">
        <w:rPr>
          <w:rFonts w:asciiTheme="minorHAnsi" w:hAnsiTheme="minorHAnsi" w:cstheme="minorHAnsi"/>
          <w:sz w:val="22"/>
          <w:szCs w:val="22"/>
          <w:lang w:val="ru-RU"/>
        </w:rPr>
        <w:t>. године,</w:t>
      </w:r>
      <w:r w:rsidR="000B7B1B">
        <w:rPr>
          <w:rFonts w:asciiTheme="minorHAnsi" w:hAnsiTheme="minorHAnsi" w:cstheme="minorHAnsi"/>
          <w:sz w:val="22"/>
          <w:szCs w:val="22"/>
          <w:lang w:val="ru-RU"/>
        </w:rPr>
        <w:t xml:space="preserve"> појединачне</w:t>
      </w:r>
      <w:r w:rsidRPr="000B7B1B">
        <w:rPr>
          <w:rFonts w:asciiTheme="minorHAnsi" w:hAnsiTheme="minorHAnsi" w:cstheme="minorHAnsi"/>
          <w:sz w:val="22"/>
          <w:szCs w:val="22"/>
          <w:lang w:val="ru-RU"/>
        </w:rPr>
        <w:t xml:space="preserve"> резултате његовог пословања и</w:t>
      </w:r>
      <w:r w:rsidR="000B7B1B">
        <w:rPr>
          <w:rFonts w:asciiTheme="minorHAnsi" w:hAnsiTheme="minorHAnsi" w:cstheme="minorHAnsi"/>
          <w:sz w:val="22"/>
          <w:szCs w:val="22"/>
          <w:lang w:val="ru-RU"/>
        </w:rPr>
        <w:t xml:space="preserve"> појединачне</w:t>
      </w:r>
      <w:r w:rsidRPr="000B7B1B">
        <w:rPr>
          <w:rFonts w:asciiTheme="minorHAnsi" w:hAnsiTheme="minorHAnsi" w:cstheme="minorHAnsi"/>
          <w:sz w:val="22"/>
          <w:szCs w:val="22"/>
          <w:lang w:val="ru-RU"/>
        </w:rPr>
        <w:t xml:space="preserve"> токове готовине за годину која се</w:t>
      </w:r>
      <w:r w:rsidRPr="000B7B1B">
        <w:rPr>
          <w:rFonts w:asciiTheme="minorHAnsi" w:hAnsiTheme="minorHAnsi" w:cstheme="minorHAnsi"/>
          <w:sz w:val="22"/>
          <w:szCs w:val="22"/>
          <w:lang w:val="sr-Cyrl-BA"/>
        </w:rPr>
        <w:t xml:space="preserve"> </w:t>
      </w:r>
      <w:r w:rsidRPr="000B7B1B">
        <w:rPr>
          <w:rFonts w:asciiTheme="minorHAnsi" w:hAnsiTheme="minorHAnsi" w:cstheme="minorHAnsi"/>
          <w:sz w:val="22"/>
          <w:szCs w:val="22"/>
          <w:lang w:val="ru-RU"/>
        </w:rPr>
        <w:t xml:space="preserve">завршила на </w:t>
      </w:r>
      <w:r w:rsidR="000B7B1B">
        <w:rPr>
          <w:rFonts w:asciiTheme="minorHAnsi" w:hAnsiTheme="minorHAnsi" w:cstheme="minorHAnsi"/>
          <w:sz w:val="22"/>
          <w:szCs w:val="22"/>
          <w:lang w:val="ru-RU"/>
        </w:rPr>
        <w:t>31.12.202</w:t>
      </w:r>
      <w:r w:rsidR="00EA5505">
        <w:rPr>
          <w:rFonts w:asciiTheme="minorHAnsi" w:hAnsiTheme="minorHAnsi" w:cstheme="minorHAnsi"/>
          <w:sz w:val="22"/>
          <w:szCs w:val="22"/>
          <w:lang w:val="ru-RU"/>
        </w:rPr>
        <w:t>4</w:t>
      </w:r>
      <w:r w:rsidR="0057275C" w:rsidRPr="000B7B1B">
        <w:rPr>
          <w:rFonts w:asciiTheme="minorHAnsi" w:hAnsiTheme="minorHAnsi" w:cstheme="minorHAnsi"/>
          <w:sz w:val="22"/>
          <w:szCs w:val="22"/>
          <w:lang w:val="ru-RU"/>
        </w:rPr>
        <w:t>. године</w:t>
      </w:r>
      <w:r w:rsidRPr="000B7B1B">
        <w:rPr>
          <w:rFonts w:asciiTheme="minorHAnsi" w:hAnsiTheme="minorHAnsi" w:cstheme="minorHAnsi"/>
          <w:sz w:val="22"/>
          <w:szCs w:val="22"/>
          <w:lang w:val="ru-RU"/>
        </w:rPr>
        <w:t>, у складу са рачуноводственим прописима важећим у Републици Српској и</w:t>
      </w:r>
      <w:r w:rsidRPr="000B7B1B">
        <w:rPr>
          <w:rFonts w:asciiTheme="minorHAnsi" w:hAnsiTheme="minorHAnsi" w:cstheme="minorHAnsi"/>
          <w:sz w:val="22"/>
          <w:szCs w:val="22"/>
          <w:lang w:val="sr-Cyrl-BA"/>
        </w:rPr>
        <w:t xml:space="preserve"> </w:t>
      </w:r>
      <w:r w:rsidR="0057275C" w:rsidRPr="000B7B1B">
        <w:rPr>
          <w:rFonts w:asciiTheme="minorHAnsi" w:hAnsiTheme="minorHAnsi" w:cstheme="minorHAnsi"/>
          <w:sz w:val="22"/>
          <w:szCs w:val="22"/>
          <w:lang w:val="sr-Cyrl-BA"/>
        </w:rPr>
        <w:t xml:space="preserve">релевантним </w:t>
      </w:r>
      <w:r w:rsidRPr="000B7B1B">
        <w:rPr>
          <w:rFonts w:asciiTheme="minorHAnsi" w:hAnsiTheme="minorHAnsi" w:cstheme="minorHAnsi"/>
          <w:sz w:val="22"/>
          <w:szCs w:val="22"/>
          <w:lang w:val="ru-RU"/>
        </w:rPr>
        <w:t>прописима Агенције за осигурање Републике Српске који регулишу финансијско извјештавање друштава</w:t>
      </w:r>
      <w:r w:rsidRPr="000B7B1B">
        <w:rPr>
          <w:rFonts w:asciiTheme="minorHAnsi" w:hAnsiTheme="minorHAnsi" w:cstheme="minorHAnsi"/>
          <w:sz w:val="22"/>
          <w:szCs w:val="22"/>
          <w:lang w:val="sr-Cyrl-BA"/>
        </w:rPr>
        <w:t xml:space="preserve"> </w:t>
      </w:r>
      <w:r w:rsidRPr="000B7B1B">
        <w:rPr>
          <w:rFonts w:asciiTheme="minorHAnsi" w:hAnsiTheme="minorHAnsi" w:cstheme="minorHAnsi"/>
          <w:sz w:val="22"/>
          <w:szCs w:val="22"/>
          <w:lang w:val="ru-RU"/>
        </w:rPr>
        <w:t>за осигурање</w:t>
      </w:r>
      <w:r w:rsidR="009C0F7A" w:rsidRPr="000B7B1B">
        <w:rPr>
          <w:rFonts w:asciiTheme="minorHAnsi" w:hAnsiTheme="minorHAnsi" w:cstheme="minorHAnsi"/>
          <w:sz w:val="22"/>
          <w:szCs w:val="22"/>
          <w:lang w:val="sr-Cyrl-BA"/>
        </w:rPr>
        <w:t>.</w:t>
      </w:r>
    </w:p>
    <w:p w14:paraId="11C5E070" w14:textId="2436B662" w:rsidR="00B96CBE" w:rsidRDefault="00EC6B36" w:rsidP="00B96CBE">
      <w:pPr>
        <w:ind w:firstLine="360"/>
        <w:jc w:val="both"/>
        <w:rPr>
          <w:rFonts w:asciiTheme="minorHAnsi" w:hAnsiTheme="minorHAnsi" w:cstheme="minorHAnsi"/>
          <w:sz w:val="22"/>
          <w:szCs w:val="22"/>
          <w:lang w:val="sr-Cyrl-BA"/>
        </w:rPr>
      </w:pPr>
      <w:r w:rsidRPr="000B7B1B">
        <w:rPr>
          <w:rFonts w:asciiTheme="minorHAnsi" w:hAnsiTheme="minorHAnsi" w:cstheme="minorHAnsi"/>
          <w:sz w:val="22"/>
          <w:szCs w:val="22"/>
          <w:lang w:val="sr-Cyrl-BA"/>
        </w:rPr>
        <w:t xml:space="preserve"> Ревизију финансијских извјештаја Друштва за 20</w:t>
      </w:r>
      <w:r w:rsidR="004B6B55" w:rsidRPr="000B7B1B">
        <w:rPr>
          <w:rFonts w:asciiTheme="minorHAnsi" w:hAnsiTheme="minorHAnsi" w:cstheme="minorHAnsi"/>
          <w:sz w:val="22"/>
          <w:szCs w:val="22"/>
          <w:lang w:val="sr-Cyrl-BA"/>
        </w:rPr>
        <w:t>2</w:t>
      </w:r>
      <w:r w:rsidR="00EA5505">
        <w:rPr>
          <w:rFonts w:asciiTheme="minorHAnsi" w:hAnsiTheme="minorHAnsi" w:cstheme="minorHAnsi"/>
          <w:sz w:val="22"/>
          <w:szCs w:val="22"/>
          <w:lang w:val="sr-Cyrl-BA"/>
        </w:rPr>
        <w:t>4</w:t>
      </w:r>
      <w:r w:rsidRPr="000B7B1B">
        <w:rPr>
          <w:rFonts w:asciiTheme="minorHAnsi" w:hAnsiTheme="minorHAnsi" w:cstheme="minorHAnsi"/>
          <w:sz w:val="22"/>
          <w:szCs w:val="22"/>
          <w:lang w:val="sr-Cyrl-BA"/>
        </w:rPr>
        <w:t xml:space="preserve">. </w:t>
      </w:r>
      <w:r w:rsidR="006B0435" w:rsidRPr="000B7B1B">
        <w:rPr>
          <w:rFonts w:asciiTheme="minorHAnsi" w:hAnsiTheme="minorHAnsi" w:cstheme="minorHAnsi"/>
          <w:sz w:val="22"/>
          <w:szCs w:val="22"/>
          <w:lang w:val="sr-Cyrl-BA"/>
        </w:rPr>
        <w:t>г</w:t>
      </w:r>
      <w:r w:rsidRPr="000B7B1B">
        <w:rPr>
          <w:rFonts w:asciiTheme="minorHAnsi" w:hAnsiTheme="minorHAnsi" w:cstheme="minorHAnsi"/>
          <w:sz w:val="22"/>
          <w:szCs w:val="22"/>
          <w:lang w:val="sr-Cyrl-BA"/>
        </w:rPr>
        <w:t>одину је обављена од стране „</w:t>
      </w:r>
      <w:r w:rsidR="00B21740" w:rsidRPr="000B7B1B">
        <w:rPr>
          <w:rFonts w:asciiTheme="minorHAnsi" w:hAnsiTheme="minorHAnsi" w:cstheme="minorHAnsi"/>
          <w:sz w:val="22"/>
          <w:szCs w:val="22"/>
          <w:lang w:val="sr-Latn-RS"/>
        </w:rPr>
        <w:t>Grant Thornton</w:t>
      </w:r>
      <w:r w:rsidRPr="000B7B1B">
        <w:rPr>
          <w:rFonts w:asciiTheme="minorHAnsi" w:hAnsiTheme="minorHAnsi" w:cstheme="minorHAnsi"/>
          <w:sz w:val="22"/>
          <w:szCs w:val="22"/>
          <w:lang w:val="sr-Latn-BA"/>
        </w:rPr>
        <w:t xml:space="preserve">“ </w:t>
      </w:r>
      <w:r w:rsidRPr="000B7B1B">
        <w:rPr>
          <w:rFonts w:asciiTheme="minorHAnsi" w:hAnsiTheme="minorHAnsi" w:cstheme="minorHAnsi"/>
          <w:sz w:val="22"/>
          <w:szCs w:val="22"/>
          <w:lang w:val="sr-Cyrl-BA"/>
        </w:rPr>
        <w:t>д.о.о. Ба</w:t>
      </w:r>
      <w:r w:rsidR="003B6B15" w:rsidRPr="000B7B1B">
        <w:rPr>
          <w:rFonts w:asciiTheme="minorHAnsi" w:hAnsiTheme="minorHAnsi" w:cstheme="minorHAnsi"/>
          <w:sz w:val="22"/>
          <w:szCs w:val="22"/>
          <w:lang w:val="sr-Cyrl-BA"/>
        </w:rPr>
        <w:t>ња Лука као независног ревизора</w:t>
      </w:r>
      <w:r w:rsidR="009C0F7A" w:rsidRPr="000B7B1B">
        <w:rPr>
          <w:rFonts w:asciiTheme="minorHAnsi" w:hAnsiTheme="minorHAnsi" w:cstheme="minorHAnsi"/>
          <w:sz w:val="22"/>
          <w:szCs w:val="22"/>
          <w:lang w:val="sr-Cyrl-BA"/>
        </w:rPr>
        <w:t>.</w:t>
      </w:r>
    </w:p>
    <w:p w14:paraId="2BA9C1A8" w14:textId="77777777" w:rsidR="003C1A0B" w:rsidRDefault="003C1A0B" w:rsidP="00B96CBE">
      <w:pPr>
        <w:ind w:firstLine="360"/>
        <w:jc w:val="both"/>
        <w:rPr>
          <w:rFonts w:asciiTheme="minorHAnsi" w:hAnsiTheme="minorHAnsi" w:cstheme="minorHAnsi"/>
          <w:sz w:val="22"/>
          <w:szCs w:val="22"/>
          <w:lang w:val="sr-Cyrl-BA"/>
        </w:rPr>
      </w:pPr>
    </w:p>
    <w:p w14:paraId="6F3FF38A" w14:textId="77777777" w:rsidR="006B0435" w:rsidRDefault="006B0435" w:rsidP="00B96CBE">
      <w:pPr>
        <w:ind w:firstLine="360"/>
        <w:jc w:val="both"/>
        <w:rPr>
          <w:rFonts w:asciiTheme="minorHAnsi" w:hAnsiTheme="minorHAnsi" w:cstheme="minorHAnsi"/>
          <w:sz w:val="22"/>
          <w:szCs w:val="22"/>
          <w:lang w:val="sr-Cyrl-BA"/>
        </w:rPr>
      </w:pPr>
    </w:p>
    <w:p w14:paraId="036EE096" w14:textId="77777777" w:rsidR="00A3523C" w:rsidRPr="000B7B1B" w:rsidRDefault="00A3523C" w:rsidP="00A3523C">
      <w:pPr>
        <w:pStyle w:val="ListParagraph"/>
        <w:ind w:left="0"/>
        <w:jc w:val="both"/>
        <w:rPr>
          <w:rFonts w:asciiTheme="minorHAnsi" w:hAnsiTheme="minorHAnsi" w:cstheme="minorHAnsi"/>
          <w:sz w:val="22"/>
          <w:szCs w:val="22"/>
          <w:lang w:val="bs-Latn-BA"/>
        </w:rPr>
      </w:pPr>
    </w:p>
    <w:p w14:paraId="4FAA79E3" w14:textId="77777777" w:rsidR="00B96CBE" w:rsidRDefault="00EA3833" w:rsidP="00B96CBE">
      <w:pPr>
        <w:autoSpaceDE w:val="0"/>
        <w:autoSpaceDN w:val="0"/>
        <w:adjustRightInd w:val="0"/>
        <w:jc w:val="both"/>
        <w:rPr>
          <w:rFonts w:asciiTheme="minorHAnsi" w:hAnsiTheme="minorHAnsi" w:cstheme="minorHAnsi"/>
          <w:b/>
          <w:i/>
          <w:sz w:val="22"/>
          <w:szCs w:val="22"/>
          <w:lang w:val="sr-Cyrl-RS"/>
        </w:rPr>
      </w:pPr>
      <w:r w:rsidRPr="003D3A7F">
        <w:rPr>
          <w:rFonts w:asciiTheme="minorHAnsi" w:hAnsiTheme="minorHAnsi" w:cstheme="minorHAnsi"/>
          <w:b/>
          <w:i/>
          <w:sz w:val="22"/>
          <w:szCs w:val="22"/>
          <w:lang w:val="sr-Cyrl-RS"/>
        </w:rPr>
        <w:t>Догађаји након дана биланса</w:t>
      </w:r>
    </w:p>
    <w:p w14:paraId="5A12D76C" w14:textId="77777777" w:rsidR="000B7B1B" w:rsidRDefault="000B7B1B" w:rsidP="00B96CBE">
      <w:pPr>
        <w:autoSpaceDE w:val="0"/>
        <w:autoSpaceDN w:val="0"/>
        <w:adjustRightInd w:val="0"/>
        <w:jc w:val="both"/>
        <w:rPr>
          <w:rFonts w:asciiTheme="minorHAnsi" w:hAnsiTheme="minorHAnsi" w:cstheme="minorHAnsi"/>
          <w:b/>
          <w:i/>
          <w:sz w:val="22"/>
          <w:szCs w:val="22"/>
          <w:lang w:val="sr-Cyrl-RS"/>
        </w:rPr>
      </w:pPr>
    </w:p>
    <w:p w14:paraId="1FDF41E6" w14:textId="77777777" w:rsidR="000B7B1B" w:rsidRPr="000B7B1B" w:rsidRDefault="000B7B1B" w:rsidP="000B7B1B">
      <w:pPr>
        <w:widowControl w:val="0"/>
        <w:ind w:firstLine="720"/>
        <w:jc w:val="both"/>
        <w:rPr>
          <w:rFonts w:asciiTheme="minorHAnsi" w:hAnsiTheme="minorHAnsi" w:cstheme="minorHAnsi"/>
          <w:snapToGrid w:val="0"/>
          <w:sz w:val="22"/>
          <w:szCs w:val="22"/>
          <w:lang w:val="sr-Cyrl-CS"/>
        </w:rPr>
      </w:pPr>
      <w:bookmarkStart w:id="2" w:name="_Hlk31315502"/>
      <w:bookmarkStart w:id="3" w:name="_Hlk36132658"/>
      <w:r w:rsidRPr="00D13FD6">
        <w:rPr>
          <w:rFonts w:asciiTheme="minorHAnsi" w:hAnsiTheme="minorHAnsi" w:cstheme="minorHAnsi"/>
          <w:sz w:val="22"/>
          <w:szCs w:val="22"/>
          <w:lang w:val="sr-Cyrl-BA"/>
        </w:rPr>
        <w:t xml:space="preserve">Друштво није имало више догађаја након дана биланса, који би </w:t>
      </w:r>
      <w:r w:rsidRPr="00D13FD6">
        <w:rPr>
          <w:rFonts w:asciiTheme="minorHAnsi" w:hAnsiTheme="minorHAnsi" w:cstheme="minorHAnsi"/>
          <w:snapToGrid w:val="0"/>
          <w:sz w:val="22"/>
          <w:szCs w:val="22"/>
          <w:lang w:val="sr-Cyrl-CS"/>
        </w:rPr>
        <w:t xml:space="preserve">захтијевали додатна објелодањивања или кориговања у приложеним финансијским извјештајима, како се то захтијева према одредбама </w:t>
      </w:r>
      <w:r w:rsidRPr="00D13FD6">
        <w:rPr>
          <w:rFonts w:asciiTheme="minorHAnsi" w:hAnsiTheme="minorHAnsi" w:cstheme="minorHAnsi"/>
          <w:snapToGrid w:val="0"/>
          <w:sz w:val="22"/>
          <w:szCs w:val="22"/>
          <w:lang w:val="bs-Latn-BA"/>
        </w:rPr>
        <w:t>IAS</w:t>
      </w:r>
      <w:r w:rsidRPr="00D13FD6">
        <w:rPr>
          <w:rFonts w:asciiTheme="minorHAnsi" w:hAnsiTheme="minorHAnsi" w:cstheme="minorHAnsi"/>
          <w:snapToGrid w:val="0"/>
          <w:sz w:val="22"/>
          <w:szCs w:val="22"/>
          <w:lang w:val="sr-Latn-CS"/>
        </w:rPr>
        <w:t xml:space="preserve"> 10 “</w:t>
      </w:r>
      <w:r w:rsidRPr="00D13FD6">
        <w:rPr>
          <w:rFonts w:asciiTheme="minorHAnsi" w:hAnsiTheme="minorHAnsi" w:cstheme="minorHAnsi"/>
          <w:snapToGrid w:val="0"/>
          <w:sz w:val="22"/>
          <w:szCs w:val="22"/>
          <w:lang w:val="sr-Cyrl-CS"/>
        </w:rPr>
        <w:t>Догађаји након дана биланса“.</w:t>
      </w:r>
    </w:p>
    <w:bookmarkEnd w:id="2"/>
    <w:bookmarkEnd w:id="3"/>
    <w:p w14:paraId="52EFCB1A" w14:textId="77777777" w:rsidR="008E5213" w:rsidRPr="00F81830" w:rsidRDefault="008E5213" w:rsidP="00B96CBE">
      <w:pPr>
        <w:autoSpaceDE w:val="0"/>
        <w:autoSpaceDN w:val="0"/>
        <w:adjustRightInd w:val="0"/>
        <w:jc w:val="both"/>
        <w:rPr>
          <w:rFonts w:asciiTheme="minorHAnsi" w:hAnsiTheme="minorHAnsi" w:cstheme="minorHAnsi"/>
          <w:sz w:val="22"/>
          <w:szCs w:val="22"/>
          <w:lang w:val="sr-Cyrl-CS"/>
        </w:rPr>
      </w:pPr>
    </w:p>
    <w:p w14:paraId="544F8746" w14:textId="77777777" w:rsidR="00A42D38" w:rsidRPr="008E5213" w:rsidRDefault="00130B0F" w:rsidP="00471E4D">
      <w:pPr>
        <w:pStyle w:val="ListParagraph"/>
        <w:numPr>
          <w:ilvl w:val="0"/>
          <w:numId w:val="4"/>
        </w:numPr>
        <w:autoSpaceDE w:val="0"/>
        <w:autoSpaceDN w:val="0"/>
        <w:adjustRightInd w:val="0"/>
        <w:jc w:val="both"/>
        <w:rPr>
          <w:rFonts w:asciiTheme="minorHAnsi" w:hAnsiTheme="minorHAnsi" w:cstheme="minorHAnsi"/>
          <w:b/>
          <w:color w:val="244061" w:themeColor="accent1" w:themeShade="80"/>
          <w:sz w:val="22"/>
          <w:szCs w:val="22"/>
        </w:rPr>
      </w:pPr>
      <w:r>
        <w:rPr>
          <w:rFonts w:asciiTheme="minorHAnsi" w:hAnsiTheme="minorHAnsi" w:cstheme="minorHAnsi"/>
          <w:b/>
          <w:color w:val="244061" w:themeColor="accent1" w:themeShade="80"/>
          <w:sz w:val="22"/>
          <w:szCs w:val="22"/>
          <w:lang w:val="sr-Cyrl-BA"/>
        </w:rPr>
        <w:t>ОСТАЛО</w:t>
      </w:r>
    </w:p>
    <w:p w14:paraId="0A0578AD" w14:textId="77777777" w:rsidR="008E5213" w:rsidRPr="00A42D38" w:rsidRDefault="008E5213" w:rsidP="008E5213">
      <w:pPr>
        <w:pStyle w:val="ListParagraph"/>
        <w:autoSpaceDE w:val="0"/>
        <w:autoSpaceDN w:val="0"/>
        <w:adjustRightInd w:val="0"/>
        <w:ind w:left="405"/>
        <w:jc w:val="both"/>
        <w:rPr>
          <w:rFonts w:asciiTheme="minorHAnsi" w:hAnsiTheme="minorHAnsi" w:cstheme="minorHAnsi"/>
          <w:b/>
          <w:color w:val="244061" w:themeColor="accent1" w:themeShade="80"/>
          <w:sz w:val="22"/>
          <w:szCs w:val="22"/>
        </w:rPr>
      </w:pPr>
    </w:p>
    <w:p w14:paraId="0EF33C13" w14:textId="77777777" w:rsidR="00164857" w:rsidRPr="00E31096" w:rsidRDefault="00164857" w:rsidP="0017208C">
      <w:pPr>
        <w:ind w:firstLine="360"/>
        <w:jc w:val="both"/>
        <w:rPr>
          <w:rFonts w:asciiTheme="minorHAnsi" w:hAnsiTheme="minorHAnsi" w:cstheme="minorHAnsi"/>
          <w:sz w:val="22"/>
          <w:szCs w:val="22"/>
          <w:lang w:val="ru-RU"/>
        </w:rPr>
      </w:pPr>
      <w:r w:rsidRPr="00130B0F">
        <w:rPr>
          <w:rFonts w:asciiTheme="minorHAnsi" w:hAnsiTheme="minorHAnsi" w:cstheme="minorHAnsi"/>
          <w:sz w:val="22"/>
          <w:szCs w:val="22"/>
          <w:lang w:val="sr-Cyrl-BA"/>
        </w:rPr>
        <w:t xml:space="preserve">Друштво нема свој писани кодекс понашања, али је прихватило стандарде корпоративног управљања које је донијела Комисија за хартије од вриједности и своју организацију и пословање је ускладило са тим стандардима. Управни  одбор  редовно подноси  Скупштини    акционара     изјаву    о усклађености организације и дјеловања са кодексом понашања.                         </w:t>
      </w:r>
    </w:p>
    <w:p w14:paraId="2454535C" w14:textId="77777777" w:rsidR="00164857" w:rsidRDefault="00164857" w:rsidP="00B96CBE">
      <w:pPr>
        <w:ind w:firstLine="360"/>
        <w:jc w:val="both"/>
        <w:rPr>
          <w:rFonts w:asciiTheme="minorHAnsi" w:hAnsiTheme="minorHAnsi" w:cstheme="minorHAnsi"/>
          <w:sz w:val="22"/>
          <w:szCs w:val="22"/>
          <w:lang w:val="sr-Latn-BA"/>
        </w:rPr>
      </w:pPr>
      <w:r w:rsidRPr="00130B0F">
        <w:rPr>
          <w:rFonts w:asciiTheme="minorHAnsi" w:hAnsiTheme="minorHAnsi" w:cstheme="minorHAnsi"/>
          <w:sz w:val="22"/>
          <w:szCs w:val="22"/>
          <w:lang w:val="sr-Cyrl-BA"/>
        </w:rPr>
        <w:t>Друштво нема уговоре склопљене између Друштва и чланова Управног одбора, а са повезаним лицима у смислу закона, доставља се посебан извјештај.</w:t>
      </w:r>
    </w:p>
    <w:p w14:paraId="520EBB93" w14:textId="77777777" w:rsidR="008E5213" w:rsidRPr="008E5213" w:rsidRDefault="008E5213" w:rsidP="00353449">
      <w:pPr>
        <w:jc w:val="both"/>
        <w:rPr>
          <w:rFonts w:asciiTheme="minorHAnsi" w:hAnsiTheme="minorHAnsi" w:cstheme="minorHAnsi"/>
          <w:sz w:val="22"/>
          <w:szCs w:val="22"/>
          <w:lang w:val="sr-Latn-BA"/>
        </w:rPr>
      </w:pPr>
    </w:p>
    <w:tbl>
      <w:tblPr>
        <w:tblStyle w:val="TableGrid"/>
        <w:tblW w:w="0" w:type="auto"/>
        <w:tblInd w:w="6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tblGrid>
      <w:tr w:rsidR="008E6810" w:rsidRPr="002316CA" w14:paraId="77D8BFE8" w14:textId="77777777" w:rsidTr="008E5213">
        <w:tc>
          <w:tcPr>
            <w:tcW w:w="3960" w:type="dxa"/>
          </w:tcPr>
          <w:p w14:paraId="1A3ED75D" w14:textId="77777777" w:rsidR="008E6810" w:rsidRPr="0017208C" w:rsidRDefault="00E65624" w:rsidP="008E6810">
            <w:pPr>
              <w:tabs>
                <w:tab w:val="left" w:pos="4200"/>
              </w:tabs>
              <w:jc w:val="center"/>
              <w:rPr>
                <w:rFonts w:asciiTheme="minorHAnsi" w:hAnsiTheme="minorHAnsi" w:cstheme="minorHAnsi"/>
                <w:b/>
                <w:color w:val="244061" w:themeColor="accent1" w:themeShade="80"/>
                <w:sz w:val="22"/>
                <w:szCs w:val="22"/>
                <w:lang w:val="sr-Cyrl-CS"/>
              </w:rPr>
            </w:pPr>
            <w:r w:rsidRPr="0017208C">
              <w:rPr>
                <w:rFonts w:asciiTheme="minorHAnsi" w:hAnsiTheme="minorHAnsi" w:cstheme="minorHAnsi"/>
                <w:sz w:val="22"/>
                <w:szCs w:val="22"/>
                <w:lang w:val="sr-Cyrl-CS"/>
              </w:rPr>
              <w:lastRenderedPageBreak/>
              <w:br/>
            </w:r>
            <w:r w:rsidR="008E6810" w:rsidRPr="0017208C">
              <w:rPr>
                <w:rFonts w:asciiTheme="minorHAnsi" w:hAnsiTheme="minorHAnsi" w:cstheme="minorHAnsi"/>
                <w:b/>
                <w:color w:val="244061" w:themeColor="accent1" w:themeShade="80"/>
                <w:sz w:val="22"/>
                <w:szCs w:val="22"/>
                <w:lang w:val="sr-Cyrl-CS"/>
              </w:rPr>
              <w:t>ОДБОР ЗА РЕВИЗИЈУ</w:t>
            </w:r>
          </w:p>
        </w:tc>
      </w:tr>
      <w:tr w:rsidR="008E6810" w:rsidRPr="002316CA" w14:paraId="30838013" w14:textId="77777777" w:rsidTr="008E5213">
        <w:trPr>
          <w:trHeight w:val="198"/>
        </w:trPr>
        <w:tc>
          <w:tcPr>
            <w:tcW w:w="3960" w:type="dxa"/>
            <w:tcBorders>
              <w:bottom w:val="single" w:sz="4" w:space="0" w:color="auto"/>
            </w:tcBorders>
          </w:tcPr>
          <w:p w14:paraId="51471F2A" w14:textId="77777777" w:rsidR="008E6810" w:rsidRPr="0017208C" w:rsidRDefault="008E6810" w:rsidP="009D1544">
            <w:pPr>
              <w:tabs>
                <w:tab w:val="left" w:pos="4200"/>
              </w:tabs>
              <w:jc w:val="both"/>
              <w:rPr>
                <w:rFonts w:asciiTheme="minorHAnsi" w:hAnsiTheme="minorHAnsi" w:cstheme="minorHAnsi"/>
                <w:b/>
                <w:color w:val="244061" w:themeColor="accent1" w:themeShade="80"/>
                <w:sz w:val="22"/>
                <w:szCs w:val="22"/>
                <w:lang w:val="sr-Cyrl-CS"/>
              </w:rPr>
            </w:pPr>
          </w:p>
        </w:tc>
      </w:tr>
      <w:tr w:rsidR="008E6810" w:rsidRPr="002316CA" w14:paraId="70871A83" w14:textId="77777777" w:rsidTr="008E5213">
        <w:tc>
          <w:tcPr>
            <w:tcW w:w="3960" w:type="dxa"/>
            <w:tcBorders>
              <w:top w:val="single" w:sz="4" w:space="0" w:color="auto"/>
            </w:tcBorders>
          </w:tcPr>
          <w:p w14:paraId="3FD52F5F" w14:textId="77777777" w:rsidR="008E6810" w:rsidRPr="0017208C" w:rsidRDefault="006B3097" w:rsidP="008E6810">
            <w:pPr>
              <w:tabs>
                <w:tab w:val="left" w:pos="4200"/>
              </w:tabs>
              <w:jc w:val="center"/>
              <w:rPr>
                <w:rFonts w:asciiTheme="minorHAnsi" w:hAnsiTheme="minorHAnsi" w:cstheme="minorHAnsi"/>
                <w:b/>
                <w:color w:val="244061" w:themeColor="accent1" w:themeShade="80"/>
                <w:sz w:val="22"/>
                <w:szCs w:val="22"/>
                <w:lang w:val="sr-Cyrl-CS"/>
              </w:rPr>
            </w:pPr>
            <w:r w:rsidRPr="0017208C">
              <w:rPr>
                <w:rFonts w:asciiTheme="minorHAnsi" w:hAnsiTheme="minorHAnsi" w:cstheme="minorHAnsi"/>
                <w:b/>
                <w:color w:val="244061" w:themeColor="accent1" w:themeShade="80"/>
                <w:sz w:val="22"/>
                <w:szCs w:val="22"/>
              </w:rPr>
              <w:t>Msc</w:t>
            </w:r>
            <w:r w:rsidR="008E6810" w:rsidRPr="0017208C">
              <w:rPr>
                <w:rFonts w:asciiTheme="minorHAnsi" w:hAnsiTheme="minorHAnsi" w:cstheme="minorHAnsi"/>
                <w:b/>
                <w:color w:val="244061" w:themeColor="accent1" w:themeShade="80"/>
                <w:sz w:val="22"/>
                <w:szCs w:val="22"/>
                <w:lang w:val="sr-Cyrl-CS"/>
              </w:rPr>
              <w:t xml:space="preserve"> Радица Рубежић</w:t>
            </w:r>
          </w:p>
        </w:tc>
      </w:tr>
    </w:tbl>
    <w:p w14:paraId="0A110CFA" w14:textId="77777777" w:rsidR="009D1544" w:rsidRDefault="009D1544" w:rsidP="0017208C">
      <w:pPr>
        <w:tabs>
          <w:tab w:val="left" w:pos="4200"/>
        </w:tabs>
        <w:jc w:val="both"/>
        <w:rPr>
          <w:rFonts w:asciiTheme="minorHAnsi" w:hAnsiTheme="minorHAnsi" w:cstheme="minorHAnsi"/>
          <w:sz w:val="22"/>
          <w:szCs w:val="22"/>
        </w:rPr>
      </w:pPr>
    </w:p>
    <w:p w14:paraId="4B2B9030" w14:textId="77777777" w:rsidR="008E5213" w:rsidRDefault="008E5213" w:rsidP="0017208C">
      <w:pPr>
        <w:tabs>
          <w:tab w:val="left" w:pos="4200"/>
        </w:tabs>
        <w:jc w:val="both"/>
        <w:rPr>
          <w:rFonts w:asciiTheme="minorHAnsi" w:hAnsiTheme="minorHAnsi" w:cstheme="minorHAnsi"/>
          <w:sz w:val="22"/>
          <w:szCs w:val="22"/>
        </w:rPr>
      </w:pPr>
    </w:p>
    <w:tbl>
      <w:tblPr>
        <w:tblStyle w:val="TableGrid"/>
        <w:tblW w:w="10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5405"/>
      </w:tblGrid>
      <w:tr w:rsidR="008E5213" w:rsidRPr="002316CA" w14:paraId="0829B41E" w14:textId="77777777" w:rsidTr="008E5213">
        <w:tc>
          <w:tcPr>
            <w:tcW w:w="10445" w:type="dxa"/>
            <w:gridSpan w:val="2"/>
          </w:tcPr>
          <w:p w14:paraId="61475235" w14:textId="77777777" w:rsidR="008E5213" w:rsidRPr="002316CA" w:rsidRDefault="008E5213" w:rsidP="0077269B">
            <w:pPr>
              <w:rPr>
                <w:rFonts w:asciiTheme="minorHAnsi" w:hAnsiTheme="minorHAnsi" w:cstheme="minorHAnsi"/>
                <w:b/>
                <w:sz w:val="22"/>
                <w:szCs w:val="22"/>
              </w:rPr>
            </w:pPr>
            <w:r w:rsidRPr="002316CA">
              <w:rPr>
                <w:rFonts w:asciiTheme="minorHAnsi" w:hAnsiTheme="minorHAnsi" w:cstheme="minorHAnsi"/>
                <w:b/>
                <w:sz w:val="22"/>
                <w:szCs w:val="22"/>
                <w:lang w:val="sr-Cyrl-CS"/>
              </w:rPr>
              <w:t>Достављено:</w:t>
            </w:r>
          </w:p>
        </w:tc>
      </w:tr>
      <w:tr w:rsidR="008E5213" w:rsidRPr="002316CA" w14:paraId="53A99903" w14:textId="77777777" w:rsidTr="008E5213">
        <w:tc>
          <w:tcPr>
            <w:tcW w:w="5040" w:type="dxa"/>
          </w:tcPr>
          <w:p w14:paraId="42EF95DA" w14:textId="77777777" w:rsidR="008E5213" w:rsidRPr="008E5213" w:rsidRDefault="008E5213" w:rsidP="00471E4D">
            <w:pPr>
              <w:pStyle w:val="ListParagraph"/>
              <w:numPr>
                <w:ilvl w:val="0"/>
                <w:numId w:val="8"/>
              </w:numPr>
              <w:ind w:left="180" w:hanging="180"/>
              <w:rPr>
                <w:rFonts w:asciiTheme="minorHAnsi" w:hAnsiTheme="minorHAnsi" w:cstheme="minorHAnsi"/>
                <w:sz w:val="22"/>
                <w:szCs w:val="22"/>
                <w:lang w:val="sr-Cyrl-BA"/>
              </w:rPr>
            </w:pPr>
            <w:r w:rsidRPr="008E5213">
              <w:rPr>
                <w:rFonts w:asciiTheme="minorHAnsi" w:hAnsiTheme="minorHAnsi" w:cstheme="minorHAnsi"/>
                <w:sz w:val="22"/>
                <w:szCs w:val="22"/>
                <w:lang w:val="sr-Cyrl-BA"/>
              </w:rPr>
              <w:t>Директору Друштва;</w:t>
            </w:r>
          </w:p>
        </w:tc>
        <w:tc>
          <w:tcPr>
            <w:tcW w:w="5405" w:type="dxa"/>
          </w:tcPr>
          <w:p w14:paraId="7C549373" w14:textId="77777777" w:rsidR="008E5213" w:rsidRPr="002316CA" w:rsidRDefault="008E5213" w:rsidP="0077269B">
            <w:pPr>
              <w:rPr>
                <w:rFonts w:asciiTheme="minorHAnsi" w:hAnsiTheme="minorHAnsi" w:cstheme="minorHAnsi"/>
                <w:sz w:val="22"/>
                <w:szCs w:val="22"/>
              </w:rPr>
            </w:pPr>
          </w:p>
        </w:tc>
      </w:tr>
      <w:tr w:rsidR="008E5213" w:rsidRPr="002316CA" w14:paraId="3E99AB51" w14:textId="77777777" w:rsidTr="008E5213">
        <w:tc>
          <w:tcPr>
            <w:tcW w:w="5040" w:type="dxa"/>
          </w:tcPr>
          <w:p w14:paraId="2C5FFA35" w14:textId="77777777" w:rsidR="008E5213" w:rsidRPr="008E5213" w:rsidRDefault="008E5213" w:rsidP="00471E4D">
            <w:pPr>
              <w:pStyle w:val="ListParagraph"/>
              <w:numPr>
                <w:ilvl w:val="0"/>
                <w:numId w:val="9"/>
              </w:numPr>
              <w:ind w:left="180" w:hanging="180"/>
              <w:rPr>
                <w:rFonts w:asciiTheme="minorHAnsi" w:hAnsiTheme="minorHAnsi" w:cstheme="minorHAnsi"/>
                <w:sz w:val="22"/>
                <w:szCs w:val="22"/>
                <w:lang w:val="sr-Cyrl-BA"/>
              </w:rPr>
            </w:pPr>
            <w:r w:rsidRPr="008E5213">
              <w:rPr>
                <w:rFonts w:asciiTheme="minorHAnsi" w:hAnsiTheme="minorHAnsi" w:cstheme="minorHAnsi"/>
                <w:sz w:val="22"/>
                <w:szCs w:val="22"/>
                <w:lang w:val="sr-Cyrl-BA"/>
              </w:rPr>
              <w:t>Одбору за ревизију;</w:t>
            </w:r>
          </w:p>
        </w:tc>
        <w:tc>
          <w:tcPr>
            <w:tcW w:w="5405" w:type="dxa"/>
          </w:tcPr>
          <w:p w14:paraId="790E8F3A" w14:textId="77777777" w:rsidR="008E5213" w:rsidRPr="002316CA" w:rsidRDefault="008E5213" w:rsidP="0077269B">
            <w:pPr>
              <w:rPr>
                <w:rFonts w:asciiTheme="minorHAnsi" w:hAnsiTheme="minorHAnsi" w:cstheme="minorHAnsi"/>
                <w:sz w:val="22"/>
                <w:szCs w:val="22"/>
              </w:rPr>
            </w:pPr>
          </w:p>
        </w:tc>
      </w:tr>
      <w:tr w:rsidR="008E5213" w:rsidRPr="002316CA" w14:paraId="6981FDEA" w14:textId="77777777" w:rsidTr="008E5213">
        <w:tc>
          <w:tcPr>
            <w:tcW w:w="5040" w:type="dxa"/>
          </w:tcPr>
          <w:p w14:paraId="284E1706" w14:textId="77777777" w:rsidR="008E5213" w:rsidRPr="008E5213" w:rsidRDefault="008E5213" w:rsidP="00471E4D">
            <w:pPr>
              <w:pStyle w:val="ListParagraph"/>
              <w:numPr>
                <w:ilvl w:val="0"/>
                <w:numId w:val="9"/>
              </w:numPr>
              <w:ind w:left="180" w:hanging="180"/>
              <w:rPr>
                <w:rFonts w:asciiTheme="minorHAnsi" w:hAnsiTheme="minorHAnsi" w:cstheme="minorHAnsi"/>
                <w:sz w:val="22"/>
                <w:szCs w:val="22"/>
                <w:lang w:val="sr-Cyrl-BA"/>
              </w:rPr>
            </w:pPr>
            <w:r w:rsidRPr="008E5213">
              <w:rPr>
                <w:rFonts w:asciiTheme="minorHAnsi" w:hAnsiTheme="minorHAnsi" w:cstheme="minorHAnsi"/>
                <w:sz w:val="22"/>
                <w:szCs w:val="22"/>
                <w:lang w:val="sr-Cyrl-BA"/>
              </w:rPr>
              <w:t>Управном одбору;</w:t>
            </w:r>
          </w:p>
        </w:tc>
        <w:tc>
          <w:tcPr>
            <w:tcW w:w="5405" w:type="dxa"/>
          </w:tcPr>
          <w:p w14:paraId="56D5F76D" w14:textId="77777777" w:rsidR="008E5213" w:rsidRPr="002316CA" w:rsidRDefault="008E5213" w:rsidP="0077269B">
            <w:pPr>
              <w:rPr>
                <w:rFonts w:asciiTheme="minorHAnsi" w:hAnsiTheme="minorHAnsi" w:cstheme="minorHAnsi"/>
                <w:sz w:val="22"/>
                <w:szCs w:val="22"/>
              </w:rPr>
            </w:pPr>
          </w:p>
        </w:tc>
      </w:tr>
      <w:tr w:rsidR="008E5213" w:rsidRPr="00837BF0" w14:paraId="38AFC482" w14:textId="77777777" w:rsidTr="008E5213">
        <w:tc>
          <w:tcPr>
            <w:tcW w:w="5040" w:type="dxa"/>
          </w:tcPr>
          <w:p w14:paraId="3AF6FABC" w14:textId="77777777" w:rsidR="008E5213" w:rsidRPr="008E5213" w:rsidRDefault="008E5213" w:rsidP="00471E4D">
            <w:pPr>
              <w:pStyle w:val="ListParagraph"/>
              <w:numPr>
                <w:ilvl w:val="0"/>
                <w:numId w:val="9"/>
              </w:numPr>
              <w:ind w:left="180" w:right="-1098" w:hanging="180"/>
              <w:rPr>
                <w:rFonts w:asciiTheme="minorHAnsi" w:hAnsiTheme="minorHAnsi" w:cstheme="minorHAnsi"/>
                <w:sz w:val="22"/>
                <w:szCs w:val="22"/>
                <w:lang w:val="sr-Cyrl-BA"/>
              </w:rPr>
            </w:pPr>
            <w:r w:rsidRPr="008E5213">
              <w:rPr>
                <w:rFonts w:asciiTheme="minorHAnsi" w:hAnsiTheme="minorHAnsi" w:cstheme="minorHAnsi"/>
                <w:sz w:val="22"/>
                <w:szCs w:val="22"/>
                <w:lang w:val="sr-Cyrl-BA"/>
              </w:rPr>
              <w:t>Скупштини „Дунав осигурања“ а.д. Бања Лука, и</w:t>
            </w:r>
          </w:p>
        </w:tc>
        <w:tc>
          <w:tcPr>
            <w:tcW w:w="5405" w:type="dxa"/>
          </w:tcPr>
          <w:p w14:paraId="2FFDDA63" w14:textId="77777777" w:rsidR="008E5213" w:rsidRPr="00E31096" w:rsidRDefault="008E5213" w:rsidP="0077269B">
            <w:pPr>
              <w:rPr>
                <w:rFonts w:asciiTheme="minorHAnsi" w:hAnsiTheme="minorHAnsi" w:cstheme="minorHAnsi"/>
                <w:sz w:val="22"/>
                <w:szCs w:val="22"/>
                <w:lang w:val="ru-RU"/>
              </w:rPr>
            </w:pPr>
          </w:p>
        </w:tc>
      </w:tr>
      <w:tr w:rsidR="008E5213" w:rsidRPr="002316CA" w14:paraId="15411558" w14:textId="77777777" w:rsidTr="008E5213">
        <w:tc>
          <w:tcPr>
            <w:tcW w:w="5040" w:type="dxa"/>
          </w:tcPr>
          <w:p w14:paraId="4A128013" w14:textId="77777777" w:rsidR="008E5213" w:rsidRPr="008E5213" w:rsidRDefault="008E5213" w:rsidP="00471E4D">
            <w:pPr>
              <w:pStyle w:val="ListParagraph"/>
              <w:numPr>
                <w:ilvl w:val="0"/>
                <w:numId w:val="9"/>
              </w:numPr>
              <w:ind w:left="180" w:hanging="180"/>
              <w:rPr>
                <w:rFonts w:asciiTheme="minorHAnsi" w:hAnsiTheme="minorHAnsi" w:cstheme="minorHAnsi"/>
                <w:sz w:val="22"/>
                <w:szCs w:val="22"/>
                <w:lang w:val="sr-Cyrl-BA"/>
              </w:rPr>
            </w:pPr>
            <w:r w:rsidRPr="008E5213">
              <w:rPr>
                <w:rFonts w:asciiTheme="minorHAnsi" w:hAnsiTheme="minorHAnsi" w:cstheme="minorHAnsi"/>
                <w:sz w:val="22"/>
                <w:szCs w:val="22"/>
                <w:lang w:val="sr-Cyrl-BA"/>
              </w:rPr>
              <w:t>а/а.</w:t>
            </w:r>
          </w:p>
        </w:tc>
        <w:tc>
          <w:tcPr>
            <w:tcW w:w="5405" w:type="dxa"/>
          </w:tcPr>
          <w:p w14:paraId="42C8325E" w14:textId="77777777" w:rsidR="008E5213" w:rsidRPr="002316CA" w:rsidRDefault="008E5213" w:rsidP="0077269B">
            <w:pPr>
              <w:rPr>
                <w:rFonts w:asciiTheme="minorHAnsi" w:hAnsiTheme="minorHAnsi" w:cstheme="minorHAnsi"/>
                <w:sz w:val="22"/>
                <w:szCs w:val="22"/>
              </w:rPr>
            </w:pPr>
          </w:p>
        </w:tc>
      </w:tr>
    </w:tbl>
    <w:p w14:paraId="7CDC9899" w14:textId="77777777" w:rsidR="008E5213" w:rsidRPr="002316CA" w:rsidRDefault="008E5213" w:rsidP="00353449">
      <w:pPr>
        <w:tabs>
          <w:tab w:val="left" w:pos="4200"/>
        </w:tabs>
        <w:jc w:val="both"/>
        <w:rPr>
          <w:rFonts w:asciiTheme="minorHAnsi" w:hAnsiTheme="minorHAnsi" w:cstheme="minorHAnsi"/>
          <w:sz w:val="22"/>
          <w:szCs w:val="22"/>
        </w:rPr>
      </w:pPr>
    </w:p>
    <w:sectPr w:rsidR="008E5213" w:rsidRPr="002316CA" w:rsidSect="002316CA">
      <w:headerReference w:type="default" r:id="rId8"/>
      <w:footerReference w:type="even" r:id="rId9"/>
      <w:footerReference w:type="default" r:id="rId10"/>
      <w:pgSz w:w="12240" w:h="15840"/>
      <w:pgMar w:top="1440" w:right="1077" w:bottom="1440" w:left="90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2980B" w14:textId="77777777" w:rsidR="00E13109" w:rsidRDefault="00E13109">
      <w:r>
        <w:separator/>
      </w:r>
    </w:p>
  </w:endnote>
  <w:endnote w:type="continuationSeparator" w:id="0">
    <w:p w14:paraId="50B7EE73" w14:textId="77777777" w:rsidR="00E13109" w:rsidRDefault="00E13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irilica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9F3C1" w14:textId="77777777" w:rsidR="00D841FE" w:rsidRDefault="00D841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29047D" w14:textId="77777777" w:rsidR="00D841FE" w:rsidRDefault="00D841F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71ECE" w14:textId="3D36121A" w:rsidR="00D841FE" w:rsidRPr="006C780E" w:rsidRDefault="00D841FE" w:rsidP="002C0508">
    <w:pPr>
      <w:pBdr>
        <w:between w:val="single" w:sz="4" w:space="1" w:color="365F91" w:themeColor="accent1" w:themeShade="BF"/>
      </w:pBdr>
      <w:jc w:val="right"/>
      <w:rPr>
        <w:rFonts w:asciiTheme="minorHAnsi" w:hAnsiTheme="minorHAnsi" w:cs="Tahoma"/>
        <w:sz w:val="18"/>
        <w:lang w:val="ru-RU"/>
      </w:rPr>
    </w:pPr>
    <w:r w:rsidRPr="006C780E">
      <w:rPr>
        <w:rFonts w:asciiTheme="minorHAnsi" w:hAnsiTheme="minorHAnsi" w:cs="Tahoma"/>
        <w:noProof/>
        <w:sz w:val="18"/>
        <w:lang w:val="ru-RU"/>
      </w:rPr>
      <w:t xml:space="preserve">Страна </w:t>
    </w:r>
    <w:r w:rsidRPr="006C780E">
      <w:rPr>
        <w:rFonts w:asciiTheme="minorHAnsi" w:hAnsiTheme="minorHAnsi" w:cs="Tahoma"/>
        <w:noProof/>
        <w:sz w:val="18"/>
        <w:lang w:val="ru-RU"/>
      </w:rPr>
      <w:fldChar w:fldCharType="begin"/>
    </w:r>
    <w:r w:rsidRPr="006C780E">
      <w:rPr>
        <w:rFonts w:asciiTheme="minorHAnsi" w:hAnsiTheme="minorHAnsi" w:cs="Tahoma"/>
        <w:noProof/>
        <w:sz w:val="18"/>
        <w:lang w:val="ru-RU"/>
      </w:rPr>
      <w:instrText xml:space="preserve"> PAGE   \* MERGEFORMAT </w:instrText>
    </w:r>
    <w:r w:rsidRPr="006C780E">
      <w:rPr>
        <w:rFonts w:asciiTheme="minorHAnsi" w:hAnsiTheme="minorHAnsi" w:cs="Tahoma"/>
        <w:noProof/>
        <w:sz w:val="18"/>
        <w:lang w:val="ru-RU"/>
      </w:rPr>
      <w:fldChar w:fldCharType="separate"/>
    </w:r>
    <w:r w:rsidR="008D4DA2">
      <w:rPr>
        <w:rFonts w:asciiTheme="minorHAnsi" w:hAnsiTheme="minorHAnsi" w:cs="Tahoma"/>
        <w:noProof/>
        <w:sz w:val="18"/>
        <w:lang w:val="ru-RU"/>
      </w:rPr>
      <w:t>2</w:t>
    </w:r>
    <w:r w:rsidRPr="006C780E">
      <w:rPr>
        <w:rFonts w:asciiTheme="minorHAnsi" w:hAnsiTheme="minorHAnsi" w:cs="Tahoma"/>
        <w:noProof/>
        <w:sz w:val="18"/>
        <w:lang w:val="ru-RU"/>
      </w:rPr>
      <w:fldChar w:fldCharType="end"/>
    </w:r>
    <w:r w:rsidRPr="006C780E">
      <w:rPr>
        <w:rFonts w:asciiTheme="minorHAnsi" w:hAnsiTheme="minorHAnsi" w:cs="Tahoma"/>
        <w:noProof/>
        <w:sz w:val="18"/>
        <w:lang w:val="ru-RU"/>
      </w:rPr>
      <w:t xml:space="preserve"> </w:t>
    </w:r>
    <w:r w:rsidRPr="006C780E">
      <w:rPr>
        <w:rFonts w:asciiTheme="minorHAnsi" w:hAnsiTheme="minorHAnsi" w:cs="Tahoma"/>
        <w:sz w:val="18"/>
        <w:lang w:val="ru-RU"/>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7C704" w14:textId="77777777" w:rsidR="00E13109" w:rsidRDefault="00E13109">
      <w:r>
        <w:separator/>
      </w:r>
    </w:p>
  </w:footnote>
  <w:footnote w:type="continuationSeparator" w:id="0">
    <w:p w14:paraId="480B0CA4" w14:textId="77777777" w:rsidR="00E13109" w:rsidRDefault="00E13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C83E3" w14:textId="77777777" w:rsidR="00D841FE" w:rsidRDefault="00D841FE" w:rsidP="00726214">
    <w:pPr>
      <w:pStyle w:val="Header"/>
      <w:tabs>
        <w:tab w:val="clear" w:pos="4535"/>
      </w:tabs>
      <w:ind w:firstLine="1080"/>
      <w:rPr>
        <w:rFonts w:ascii="Tahoma" w:hAnsi="Tahoma" w:cs="Tahoma"/>
        <w:sz w:val="20"/>
        <w:szCs w:val="20"/>
        <w:lang w:val="sr-Cyrl-CS"/>
      </w:rPr>
    </w:pPr>
    <w:r>
      <w:rPr>
        <w:rFonts w:ascii="Tahoma" w:hAnsi="Tahoma" w:cs="Tahoma"/>
        <w:noProof/>
        <w:color w:val="365F91"/>
        <w:sz w:val="20"/>
        <w:szCs w:val="20"/>
      </w:rPr>
      <mc:AlternateContent>
        <mc:Choice Requires="wps">
          <w:drawing>
            <wp:anchor distT="0" distB="0" distL="114300" distR="114300" simplePos="0" relativeHeight="251657728" behindDoc="0" locked="0" layoutInCell="1" allowOverlap="1" wp14:anchorId="19949A78" wp14:editId="74F6BA9E">
              <wp:simplePos x="0" y="0"/>
              <wp:positionH relativeFrom="column">
                <wp:posOffset>50800</wp:posOffset>
              </wp:positionH>
              <wp:positionV relativeFrom="paragraph">
                <wp:posOffset>-43180</wp:posOffset>
              </wp:positionV>
              <wp:extent cx="425450" cy="450850"/>
              <wp:effectExtent l="3175" t="4445" r="0" b="1905"/>
              <wp:wrapNone/>
              <wp:docPr id="2"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25450" cy="450850"/>
                      </a:xfrm>
                      <a:custGeom>
                        <a:avLst/>
                        <a:gdLst>
                          <a:gd name="T0" fmla="*/ 580 w 723"/>
                          <a:gd name="T1" fmla="*/ 166 h 730"/>
                          <a:gd name="T2" fmla="*/ 646 w 723"/>
                          <a:gd name="T3" fmla="*/ 313 h 730"/>
                          <a:gd name="T4" fmla="*/ 616 w 723"/>
                          <a:gd name="T5" fmla="*/ 503 h 730"/>
                          <a:gd name="T6" fmla="*/ 544 w 723"/>
                          <a:gd name="T7" fmla="*/ 478 h 730"/>
                          <a:gd name="T8" fmla="*/ 580 w 723"/>
                          <a:gd name="T9" fmla="*/ 362 h 730"/>
                          <a:gd name="T10" fmla="*/ 526 w 723"/>
                          <a:gd name="T11" fmla="*/ 221 h 730"/>
                          <a:gd name="T12" fmla="*/ 514 w 723"/>
                          <a:gd name="T13" fmla="*/ 282 h 730"/>
                          <a:gd name="T14" fmla="*/ 532 w 723"/>
                          <a:gd name="T15" fmla="*/ 393 h 730"/>
                          <a:gd name="T16" fmla="*/ 520 w 723"/>
                          <a:gd name="T17" fmla="*/ 521 h 730"/>
                          <a:gd name="T18" fmla="*/ 496 w 723"/>
                          <a:gd name="T19" fmla="*/ 712 h 730"/>
                          <a:gd name="T20" fmla="*/ 616 w 723"/>
                          <a:gd name="T21" fmla="*/ 626 h 730"/>
                          <a:gd name="T22" fmla="*/ 717 w 723"/>
                          <a:gd name="T23" fmla="*/ 436 h 730"/>
                          <a:gd name="T24" fmla="*/ 681 w 723"/>
                          <a:gd name="T25" fmla="*/ 184 h 730"/>
                          <a:gd name="T26" fmla="*/ 538 w 723"/>
                          <a:gd name="T27" fmla="*/ 37 h 730"/>
                          <a:gd name="T28" fmla="*/ 496 w 723"/>
                          <a:gd name="T29" fmla="*/ 98 h 730"/>
                          <a:gd name="T30" fmla="*/ 466 w 723"/>
                          <a:gd name="T31" fmla="*/ 31 h 730"/>
                          <a:gd name="T32" fmla="*/ 496 w 723"/>
                          <a:gd name="T33" fmla="*/ 190 h 730"/>
                          <a:gd name="T34" fmla="*/ 418 w 723"/>
                          <a:gd name="T35" fmla="*/ 184 h 730"/>
                          <a:gd name="T36" fmla="*/ 472 w 723"/>
                          <a:gd name="T37" fmla="*/ 288 h 730"/>
                          <a:gd name="T38" fmla="*/ 418 w 723"/>
                          <a:gd name="T39" fmla="*/ 380 h 730"/>
                          <a:gd name="T40" fmla="*/ 418 w 723"/>
                          <a:gd name="T41" fmla="*/ 282 h 730"/>
                          <a:gd name="T42" fmla="*/ 383 w 723"/>
                          <a:gd name="T43" fmla="*/ 356 h 730"/>
                          <a:gd name="T44" fmla="*/ 454 w 723"/>
                          <a:gd name="T45" fmla="*/ 644 h 730"/>
                          <a:gd name="T46" fmla="*/ 359 w 723"/>
                          <a:gd name="T47" fmla="*/ 730 h 730"/>
                          <a:gd name="T48" fmla="*/ 496 w 723"/>
                          <a:gd name="T49" fmla="*/ 626 h 730"/>
                          <a:gd name="T50" fmla="*/ 424 w 723"/>
                          <a:gd name="T51" fmla="*/ 436 h 730"/>
                          <a:gd name="T52" fmla="*/ 496 w 723"/>
                          <a:gd name="T53" fmla="*/ 190 h 730"/>
                          <a:gd name="T54" fmla="*/ 359 w 723"/>
                          <a:gd name="T55" fmla="*/ 0 h 730"/>
                          <a:gd name="T56" fmla="*/ 424 w 723"/>
                          <a:gd name="T57" fmla="*/ 61 h 730"/>
                          <a:gd name="T58" fmla="*/ 389 w 723"/>
                          <a:gd name="T59" fmla="*/ 123 h 730"/>
                          <a:gd name="T60" fmla="*/ 299 w 723"/>
                          <a:gd name="T61" fmla="*/ 650 h 730"/>
                          <a:gd name="T62" fmla="*/ 311 w 723"/>
                          <a:gd name="T63" fmla="*/ 485 h 730"/>
                          <a:gd name="T64" fmla="*/ 347 w 723"/>
                          <a:gd name="T65" fmla="*/ 252 h 730"/>
                          <a:gd name="T66" fmla="*/ 299 w 723"/>
                          <a:gd name="T67" fmla="*/ 350 h 730"/>
                          <a:gd name="T68" fmla="*/ 263 w 723"/>
                          <a:gd name="T69" fmla="*/ 325 h 730"/>
                          <a:gd name="T70" fmla="*/ 275 w 723"/>
                          <a:gd name="T71" fmla="*/ 227 h 730"/>
                          <a:gd name="T72" fmla="*/ 305 w 723"/>
                          <a:gd name="T73" fmla="*/ 153 h 730"/>
                          <a:gd name="T74" fmla="*/ 215 w 723"/>
                          <a:gd name="T75" fmla="*/ 276 h 730"/>
                          <a:gd name="T76" fmla="*/ 227 w 723"/>
                          <a:gd name="T77" fmla="*/ 337 h 730"/>
                          <a:gd name="T78" fmla="*/ 257 w 723"/>
                          <a:gd name="T79" fmla="*/ 515 h 730"/>
                          <a:gd name="T80" fmla="*/ 287 w 723"/>
                          <a:gd name="T81" fmla="*/ 724 h 730"/>
                          <a:gd name="T82" fmla="*/ 215 w 723"/>
                          <a:gd name="T83" fmla="*/ 104 h 730"/>
                          <a:gd name="T84" fmla="*/ 251 w 723"/>
                          <a:gd name="T85" fmla="*/ 61 h 730"/>
                          <a:gd name="T86" fmla="*/ 215 w 723"/>
                          <a:gd name="T87" fmla="*/ 104 h 730"/>
                          <a:gd name="T88" fmla="*/ 335 w 723"/>
                          <a:gd name="T89" fmla="*/ 123 h 730"/>
                          <a:gd name="T90" fmla="*/ 299 w 723"/>
                          <a:gd name="T91" fmla="*/ 61 h 730"/>
                          <a:gd name="T92" fmla="*/ 359 w 723"/>
                          <a:gd name="T93" fmla="*/ 0 h 730"/>
                          <a:gd name="T94" fmla="*/ 215 w 723"/>
                          <a:gd name="T95" fmla="*/ 460 h 730"/>
                          <a:gd name="T96" fmla="*/ 203 w 723"/>
                          <a:gd name="T97" fmla="*/ 215 h 730"/>
                          <a:gd name="T98" fmla="*/ 143 w 723"/>
                          <a:gd name="T99" fmla="*/ 362 h 730"/>
                          <a:gd name="T100" fmla="*/ 114 w 723"/>
                          <a:gd name="T101" fmla="*/ 515 h 730"/>
                          <a:gd name="T102" fmla="*/ 72 w 723"/>
                          <a:gd name="T103" fmla="*/ 362 h 730"/>
                          <a:gd name="T104" fmla="*/ 120 w 723"/>
                          <a:gd name="T105" fmla="*/ 196 h 730"/>
                          <a:gd name="T106" fmla="*/ 215 w 723"/>
                          <a:gd name="T107" fmla="*/ 104 h 730"/>
                          <a:gd name="T108" fmla="*/ 102 w 723"/>
                          <a:gd name="T109" fmla="*/ 98 h 730"/>
                          <a:gd name="T110" fmla="*/ 0 w 723"/>
                          <a:gd name="T111" fmla="*/ 301 h 730"/>
                          <a:gd name="T112" fmla="*/ 60 w 723"/>
                          <a:gd name="T113" fmla="*/ 564 h 730"/>
                          <a:gd name="T114" fmla="*/ 215 w 723"/>
                          <a:gd name="T115" fmla="*/ 589 h 730"/>
                          <a:gd name="T116" fmla="*/ 137 w 723"/>
                          <a:gd name="T117" fmla="*/ 552 h 730"/>
                          <a:gd name="T118" fmla="*/ 215 w 723"/>
                          <a:gd name="T119" fmla="*/ 460 h 730"/>
                          <a:gd name="T120" fmla="*/ 215 w 723"/>
                          <a:gd name="T121" fmla="*/ 276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723" h="730">
                            <a:moveTo>
                              <a:pt x="496" y="98"/>
                            </a:moveTo>
                            <a:lnTo>
                              <a:pt x="496" y="98"/>
                            </a:lnTo>
                            <a:lnTo>
                              <a:pt x="526" y="117"/>
                            </a:lnTo>
                            <a:lnTo>
                              <a:pt x="556" y="135"/>
                            </a:lnTo>
                            <a:lnTo>
                              <a:pt x="580" y="166"/>
                            </a:lnTo>
                            <a:lnTo>
                              <a:pt x="604" y="190"/>
                            </a:lnTo>
                            <a:lnTo>
                              <a:pt x="622" y="233"/>
                            </a:lnTo>
                            <a:lnTo>
                              <a:pt x="640" y="270"/>
                            </a:lnTo>
                            <a:lnTo>
                              <a:pt x="646" y="313"/>
                            </a:lnTo>
                            <a:lnTo>
                              <a:pt x="652" y="362"/>
                            </a:lnTo>
                            <a:lnTo>
                              <a:pt x="646" y="411"/>
                            </a:lnTo>
                            <a:lnTo>
                              <a:pt x="634" y="460"/>
                            </a:lnTo>
                            <a:lnTo>
                              <a:pt x="616" y="503"/>
                            </a:lnTo>
                            <a:lnTo>
                              <a:pt x="586" y="546"/>
                            </a:lnTo>
                            <a:lnTo>
                              <a:pt x="562" y="509"/>
                            </a:lnTo>
                            <a:lnTo>
                              <a:pt x="544" y="478"/>
                            </a:lnTo>
                            <a:lnTo>
                              <a:pt x="562" y="448"/>
                            </a:lnTo>
                            <a:lnTo>
                              <a:pt x="568" y="417"/>
                            </a:lnTo>
                            <a:lnTo>
                              <a:pt x="574" y="393"/>
                            </a:lnTo>
                            <a:lnTo>
                              <a:pt x="580" y="362"/>
                            </a:lnTo>
                            <a:lnTo>
                              <a:pt x="574" y="319"/>
                            </a:lnTo>
                            <a:lnTo>
                              <a:pt x="562" y="282"/>
                            </a:lnTo>
                            <a:lnTo>
                              <a:pt x="550" y="252"/>
                            </a:lnTo>
                            <a:lnTo>
                              <a:pt x="526" y="221"/>
                            </a:lnTo>
                            <a:lnTo>
                              <a:pt x="496" y="190"/>
                            </a:lnTo>
                            <a:lnTo>
                              <a:pt x="496" y="368"/>
                            </a:lnTo>
                            <a:lnTo>
                              <a:pt x="508" y="331"/>
                            </a:lnTo>
                            <a:lnTo>
                              <a:pt x="514" y="282"/>
                            </a:lnTo>
                            <a:lnTo>
                              <a:pt x="532" y="319"/>
                            </a:lnTo>
                            <a:lnTo>
                              <a:pt x="538" y="362"/>
                            </a:lnTo>
                            <a:lnTo>
                              <a:pt x="532" y="393"/>
                            </a:lnTo>
                            <a:lnTo>
                              <a:pt x="526" y="417"/>
                            </a:lnTo>
                            <a:lnTo>
                              <a:pt x="514" y="448"/>
                            </a:lnTo>
                            <a:lnTo>
                              <a:pt x="496" y="472"/>
                            </a:lnTo>
                            <a:lnTo>
                              <a:pt x="520" y="521"/>
                            </a:lnTo>
                            <a:lnTo>
                              <a:pt x="562" y="571"/>
                            </a:lnTo>
                            <a:lnTo>
                              <a:pt x="532" y="601"/>
                            </a:lnTo>
                            <a:lnTo>
                              <a:pt x="496" y="626"/>
                            </a:lnTo>
                            <a:lnTo>
                              <a:pt x="496" y="712"/>
                            </a:lnTo>
                            <a:lnTo>
                              <a:pt x="526" y="693"/>
                            </a:lnTo>
                            <a:lnTo>
                              <a:pt x="562" y="675"/>
                            </a:lnTo>
                            <a:lnTo>
                              <a:pt x="592" y="650"/>
                            </a:lnTo>
                            <a:lnTo>
                              <a:pt x="616" y="626"/>
                            </a:lnTo>
                            <a:lnTo>
                              <a:pt x="664" y="564"/>
                            </a:lnTo>
                            <a:lnTo>
                              <a:pt x="681" y="534"/>
                            </a:lnTo>
                            <a:lnTo>
                              <a:pt x="699" y="503"/>
                            </a:lnTo>
                            <a:lnTo>
                              <a:pt x="717" y="436"/>
                            </a:lnTo>
                            <a:lnTo>
                              <a:pt x="723" y="362"/>
                            </a:lnTo>
                            <a:lnTo>
                              <a:pt x="717" y="301"/>
                            </a:lnTo>
                            <a:lnTo>
                              <a:pt x="705" y="239"/>
                            </a:lnTo>
                            <a:lnTo>
                              <a:pt x="681" y="184"/>
                            </a:lnTo>
                            <a:lnTo>
                              <a:pt x="652" y="135"/>
                            </a:lnTo>
                            <a:lnTo>
                              <a:pt x="616" y="92"/>
                            </a:lnTo>
                            <a:lnTo>
                              <a:pt x="580" y="61"/>
                            </a:lnTo>
                            <a:lnTo>
                              <a:pt x="538" y="37"/>
                            </a:lnTo>
                            <a:lnTo>
                              <a:pt x="496" y="12"/>
                            </a:lnTo>
                            <a:lnTo>
                              <a:pt x="496" y="98"/>
                            </a:lnTo>
                            <a:close/>
                            <a:moveTo>
                              <a:pt x="472" y="86"/>
                            </a:moveTo>
                            <a:lnTo>
                              <a:pt x="472" y="86"/>
                            </a:lnTo>
                            <a:lnTo>
                              <a:pt x="496" y="98"/>
                            </a:lnTo>
                            <a:lnTo>
                              <a:pt x="496" y="12"/>
                            </a:lnTo>
                            <a:lnTo>
                              <a:pt x="454" y="0"/>
                            </a:lnTo>
                            <a:lnTo>
                              <a:pt x="466" y="31"/>
                            </a:lnTo>
                            <a:lnTo>
                              <a:pt x="472" y="61"/>
                            </a:lnTo>
                            <a:lnTo>
                              <a:pt x="472" y="86"/>
                            </a:lnTo>
                            <a:close/>
                            <a:moveTo>
                              <a:pt x="496" y="190"/>
                            </a:moveTo>
                            <a:lnTo>
                              <a:pt x="496" y="190"/>
                            </a:lnTo>
                            <a:lnTo>
                              <a:pt x="454" y="166"/>
                            </a:lnTo>
                            <a:lnTo>
                              <a:pt x="401" y="147"/>
                            </a:lnTo>
                            <a:lnTo>
                              <a:pt x="418" y="184"/>
                            </a:lnTo>
                            <a:lnTo>
                              <a:pt x="442" y="196"/>
                            </a:lnTo>
                            <a:lnTo>
                              <a:pt x="460" y="221"/>
                            </a:lnTo>
                            <a:lnTo>
                              <a:pt x="472" y="252"/>
                            </a:lnTo>
                            <a:lnTo>
                              <a:pt x="472" y="288"/>
                            </a:lnTo>
                            <a:lnTo>
                              <a:pt x="472" y="319"/>
                            </a:lnTo>
                            <a:lnTo>
                              <a:pt x="460" y="344"/>
                            </a:lnTo>
                            <a:lnTo>
                              <a:pt x="442" y="368"/>
                            </a:lnTo>
                            <a:lnTo>
                              <a:pt x="418" y="380"/>
                            </a:lnTo>
                            <a:lnTo>
                              <a:pt x="424" y="325"/>
                            </a:lnTo>
                            <a:lnTo>
                              <a:pt x="424" y="301"/>
                            </a:lnTo>
                            <a:lnTo>
                              <a:pt x="418" y="282"/>
                            </a:lnTo>
                            <a:lnTo>
                              <a:pt x="406" y="264"/>
                            </a:lnTo>
                            <a:lnTo>
                              <a:pt x="389" y="252"/>
                            </a:lnTo>
                            <a:lnTo>
                              <a:pt x="383" y="356"/>
                            </a:lnTo>
                            <a:lnTo>
                              <a:pt x="389" y="442"/>
                            </a:lnTo>
                            <a:lnTo>
                              <a:pt x="406" y="521"/>
                            </a:lnTo>
                            <a:lnTo>
                              <a:pt x="454" y="644"/>
                            </a:lnTo>
                            <a:lnTo>
                              <a:pt x="406" y="650"/>
                            </a:lnTo>
                            <a:lnTo>
                              <a:pt x="359" y="656"/>
                            </a:lnTo>
                            <a:lnTo>
                              <a:pt x="359" y="730"/>
                            </a:lnTo>
                            <a:lnTo>
                              <a:pt x="430" y="724"/>
                            </a:lnTo>
                            <a:lnTo>
                              <a:pt x="496" y="712"/>
                            </a:lnTo>
                            <a:lnTo>
                              <a:pt x="496" y="626"/>
                            </a:lnTo>
                            <a:lnTo>
                              <a:pt x="490" y="626"/>
                            </a:lnTo>
                            <a:lnTo>
                              <a:pt x="454" y="534"/>
                            </a:lnTo>
                            <a:lnTo>
                              <a:pt x="424" y="436"/>
                            </a:lnTo>
                            <a:lnTo>
                              <a:pt x="466" y="405"/>
                            </a:lnTo>
                            <a:lnTo>
                              <a:pt x="496" y="374"/>
                            </a:lnTo>
                            <a:lnTo>
                              <a:pt x="496" y="368"/>
                            </a:lnTo>
                            <a:lnTo>
                              <a:pt x="496" y="190"/>
                            </a:lnTo>
                            <a:close/>
                            <a:moveTo>
                              <a:pt x="359" y="129"/>
                            </a:moveTo>
                            <a:lnTo>
                              <a:pt x="359" y="0"/>
                            </a:lnTo>
                            <a:lnTo>
                              <a:pt x="389" y="0"/>
                            </a:lnTo>
                            <a:lnTo>
                              <a:pt x="406" y="18"/>
                            </a:lnTo>
                            <a:lnTo>
                              <a:pt x="418" y="37"/>
                            </a:lnTo>
                            <a:lnTo>
                              <a:pt x="424" y="61"/>
                            </a:lnTo>
                            <a:lnTo>
                              <a:pt x="418" y="86"/>
                            </a:lnTo>
                            <a:lnTo>
                              <a:pt x="406" y="104"/>
                            </a:lnTo>
                            <a:lnTo>
                              <a:pt x="389" y="123"/>
                            </a:lnTo>
                            <a:lnTo>
                              <a:pt x="359" y="129"/>
                            </a:lnTo>
                            <a:close/>
                            <a:moveTo>
                              <a:pt x="359" y="656"/>
                            </a:moveTo>
                            <a:lnTo>
                              <a:pt x="359" y="656"/>
                            </a:lnTo>
                            <a:lnTo>
                              <a:pt x="299" y="650"/>
                            </a:lnTo>
                            <a:lnTo>
                              <a:pt x="239" y="632"/>
                            </a:lnTo>
                            <a:lnTo>
                              <a:pt x="287" y="546"/>
                            </a:lnTo>
                            <a:lnTo>
                              <a:pt x="311" y="485"/>
                            </a:lnTo>
                            <a:lnTo>
                              <a:pt x="329" y="436"/>
                            </a:lnTo>
                            <a:lnTo>
                              <a:pt x="335" y="380"/>
                            </a:lnTo>
                            <a:lnTo>
                              <a:pt x="347" y="319"/>
                            </a:lnTo>
                            <a:lnTo>
                              <a:pt x="347" y="252"/>
                            </a:lnTo>
                            <a:lnTo>
                              <a:pt x="329" y="264"/>
                            </a:lnTo>
                            <a:lnTo>
                              <a:pt x="311" y="282"/>
                            </a:lnTo>
                            <a:lnTo>
                              <a:pt x="305" y="313"/>
                            </a:lnTo>
                            <a:lnTo>
                              <a:pt x="299" y="350"/>
                            </a:lnTo>
                            <a:lnTo>
                              <a:pt x="305" y="374"/>
                            </a:lnTo>
                            <a:lnTo>
                              <a:pt x="281" y="368"/>
                            </a:lnTo>
                            <a:lnTo>
                              <a:pt x="269" y="350"/>
                            </a:lnTo>
                            <a:lnTo>
                              <a:pt x="263" y="325"/>
                            </a:lnTo>
                            <a:lnTo>
                              <a:pt x="257" y="294"/>
                            </a:lnTo>
                            <a:lnTo>
                              <a:pt x="263" y="258"/>
                            </a:lnTo>
                            <a:lnTo>
                              <a:pt x="275" y="227"/>
                            </a:lnTo>
                            <a:lnTo>
                              <a:pt x="299" y="196"/>
                            </a:lnTo>
                            <a:lnTo>
                              <a:pt x="323" y="178"/>
                            </a:lnTo>
                            <a:lnTo>
                              <a:pt x="347" y="147"/>
                            </a:lnTo>
                            <a:lnTo>
                              <a:pt x="305" y="153"/>
                            </a:lnTo>
                            <a:lnTo>
                              <a:pt x="275" y="166"/>
                            </a:lnTo>
                            <a:lnTo>
                              <a:pt x="239" y="184"/>
                            </a:lnTo>
                            <a:lnTo>
                              <a:pt x="215" y="202"/>
                            </a:lnTo>
                            <a:lnTo>
                              <a:pt x="215" y="276"/>
                            </a:lnTo>
                            <a:lnTo>
                              <a:pt x="221" y="264"/>
                            </a:lnTo>
                            <a:lnTo>
                              <a:pt x="221" y="301"/>
                            </a:lnTo>
                            <a:lnTo>
                              <a:pt x="227" y="337"/>
                            </a:lnTo>
                            <a:lnTo>
                              <a:pt x="239" y="374"/>
                            </a:lnTo>
                            <a:lnTo>
                              <a:pt x="257" y="405"/>
                            </a:lnTo>
                            <a:lnTo>
                              <a:pt x="287" y="429"/>
                            </a:lnTo>
                            <a:lnTo>
                              <a:pt x="257" y="515"/>
                            </a:lnTo>
                            <a:lnTo>
                              <a:pt x="215" y="589"/>
                            </a:lnTo>
                            <a:lnTo>
                              <a:pt x="215" y="699"/>
                            </a:lnTo>
                            <a:lnTo>
                              <a:pt x="251" y="718"/>
                            </a:lnTo>
                            <a:lnTo>
                              <a:pt x="287" y="724"/>
                            </a:lnTo>
                            <a:lnTo>
                              <a:pt x="323" y="730"/>
                            </a:lnTo>
                            <a:lnTo>
                              <a:pt x="359" y="730"/>
                            </a:lnTo>
                            <a:lnTo>
                              <a:pt x="359" y="656"/>
                            </a:lnTo>
                            <a:close/>
                            <a:moveTo>
                              <a:pt x="215" y="104"/>
                            </a:moveTo>
                            <a:lnTo>
                              <a:pt x="215" y="104"/>
                            </a:lnTo>
                            <a:lnTo>
                              <a:pt x="251" y="86"/>
                            </a:lnTo>
                            <a:lnTo>
                              <a:pt x="251" y="61"/>
                            </a:lnTo>
                            <a:lnTo>
                              <a:pt x="257" y="31"/>
                            </a:lnTo>
                            <a:lnTo>
                              <a:pt x="269" y="0"/>
                            </a:lnTo>
                            <a:lnTo>
                              <a:pt x="215" y="18"/>
                            </a:lnTo>
                            <a:lnTo>
                              <a:pt x="215" y="104"/>
                            </a:lnTo>
                            <a:close/>
                            <a:moveTo>
                              <a:pt x="359" y="0"/>
                            </a:moveTo>
                            <a:lnTo>
                              <a:pt x="359" y="129"/>
                            </a:lnTo>
                            <a:lnTo>
                              <a:pt x="335" y="123"/>
                            </a:lnTo>
                            <a:lnTo>
                              <a:pt x="317" y="104"/>
                            </a:lnTo>
                            <a:lnTo>
                              <a:pt x="305" y="86"/>
                            </a:lnTo>
                            <a:lnTo>
                              <a:pt x="299" y="61"/>
                            </a:lnTo>
                            <a:lnTo>
                              <a:pt x="305" y="37"/>
                            </a:lnTo>
                            <a:lnTo>
                              <a:pt x="317" y="18"/>
                            </a:lnTo>
                            <a:lnTo>
                              <a:pt x="335" y="0"/>
                            </a:lnTo>
                            <a:lnTo>
                              <a:pt x="359" y="0"/>
                            </a:lnTo>
                            <a:close/>
                            <a:moveTo>
                              <a:pt x="215" y="460"/>
                            </a:moveTo>
                            <a:lnTo>
                              <a:pt x="215" y="460"/>
                            </a:lnTo>
                            <a:close/>
                            <a:moveTo>
                              <a:pt x="215" y="202"/>
                            </a:moveTo>
                            <a:lnTo>
                              <a:pt x="215" y="202"/>
                            </a:lnTo>
                            <a:lnTo>
                              <a:pt x="203" y="215"/>
                            </a:lnTo>
                            <a:lnTo>
                              <a:pt x="179" y="245"/>
                            </a:lnTo>
                            <a:lnTo>
                              <a:pt x="161" y="282"/>
                            </a:lnTo>
                            <a:lnTo>
                              <a:pt x="149" y="319"/>
                            </a:lnTo>
                            <a:lnTo>
                              <a:pt x="143" y="362"/>
                            </a:lnTo>
                            <a:lnTo>
                              <a:pt x="149" y="411"/>
                            </a:lnTo>
                            <a:lnTo>
                              <a:pt x="167" y="460"/>
                            </a:lnTo>
                            <a:lnTo>
                              <a:pt x="143" y="491"/>
                            </a:lnTo>
                            <a:lnTo>
                              <a:pt x="114" y="515"/>
                            </a:lnTo>
                            <a:lnTo>
                              <a:pt x="96" y="478"/>
                            </a:lnTo>
                            <a:lnTo>
                              <a:pt x="84" y="442"/>
                            </a:lnTo>
                            <a:lnTo>
                              <a:pt x="72" y="399"/>
                            </a:lnTo>
                            <a:lnTo>
                              <a:pt x="72" y="362"/>
                            </a:lnTo>
                            <a:lnTo>
                              <a:pt x="72" y="313"/>
                            </a:lnTo>
                            <a:lnTo>
                              <a:pt x="84" y="276"/>
                            </a:lnTo>
                            <a:lnTo>
                              <a:pt x="102" y="233"/>
                            </a:lnTo>
                            <a:lnTo>
                              <a:pt x="120" y="196"/>
                            </a:lnTo>
                            <a:lnTo>
                              <a:pt x="137" y="166"/>
                            </a:lnTo>
                            <a:lnTo>
                              <a:pt x="161" y="141"/>
                            </a:lnTo>
                            <a:lnTo>
                              <a:pt x="185" y="123"/>
                            </a:lnTo>
                            <a:lnTo>
                              <a:pt x="215" y="104"/>
                            </a:lnTo>
                            <a:lnTo>
                              <a:pt x="215" y="18"/>
                            </a:lnTo>
                            <a:lnTo>
                              <a:pt x="173" y="37"/>
                            </a:lnTo>
                            <a:lnTo>
                              <a:pt x="137" y="67"/>
                            </a:lnTo>
                            <a:lnTo>
                              <a:pt x="102" y="98"/>
                            </a:lnTo>
                            <a:lnTo>
                              <a:pt x="72" y="135"/>
                            </a:lnTo>
                            <a:lnTo>
                              <a:pt x="42" y="184"/>
                            </a:lnTo>
                            <a:lnTo>
                              <a:pt x="18" y="239"/>
                            </a:lnTo>
                            <a:lnTo>
                              <a:pt x="0" y="301"/>
                            </a:lnTo>
                            <a:lnTo>
                              <a:pt x="0" y="362"/>
                            </a:lnTo>
                            <a:lnTo>
                              <a:pt x="6" y="436"/>
                            </a:lnTo>
                            <a:lnTo>
                              <a:pt x="24" y="503"/>
                            </a:lnTo>
                            <a:lnTo>
                              <a:pt x="60" y="564"/>
                            </a:lnTo>
                            <a:lnTo>
                              <a:pt x="102" y="626"/>
                            </a:lnTo>
                            <a:lnTo>
                              <a:pt x="155" y="669"/>
                            </a:lnTo>
                            <a:lnTo>
                              <a:pt x="215" y="699"/>
                            </a:lnTo>
                            <a:lnTo>
                              <a:pt x="215" y="589"/>
                            </a:lnTo>
                            <a:lnTo>
                              <a:pt x="203" y="607"/>
                            </a:lnTo>
                            <a:lnTo>
                              <a:pt x="167" y="583"/>
                            </a:lnTo>
                            <a:lnTo>
                              <a:pt x="137" y="552"/>
                            </a:lnTo>
                            <a:lnTo>
                              <a:pt x="185" y="503"/>
                            </a:lnTo>
                            <a:lnTo>
                              <a:pt x="215" y="460"/>
                            </a:lnTo>
                            <a:lnTo>
                              <a:pt x="197" y="411"/>
                            </a:lnTo>
                            <a:lnTo>
                              <a:pt x="185" y="362"/>
                            </a:lnTo>
                            <a:lnTo>
                              <a:pt x="197" y="319"/>
                            </a:lnTo>
                            <a:lnTo>
                              <a:pt x="215" y="276"/>
                            </a:lnTo>
                            <a:lnTo>
                              <a:pt x="215" y="202"/>
                            </a:lnTo>
                            <a:close/>
                          </a:path>
                        </a:pathLst>
                      </a:custGeom>
                      <a:solidFill>
                        <a:srgbClr val="365F9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5A9AB2" id="Freeform 1" o:spid="_x0000_s1026" style="position:absolute;margin-left:4pt;margin-top:-3.4pt;width:33.5pt;height:3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23,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" path="m496,98r,l526,117r30,18l580,166r24,24l622,233r18,37l646,313r6,49l646,411r-12,49l616,503r-30,43l562,509,544,478r18,-30l568,417r6,-24l580,362r-6,-43l562,282,550,252,526,221,496,190r,178l508,331r6,-49l532,319r6,43l532,393r-6,24l514,448r-18,24l520,521r42,50l532,601r-36,25l496,712r30,-19l562,675r30,-25l616,626r48,-62l681,534r18,-31l717,436r6,-74l717,301,705,239,681,184,652,135,616,92,580,61,538,37,496,12r,86xm472,86r,l496,98r,-86l454,r12,31l472,61r,25xm496,190r,l454,166,401,147r17,37l442,196r18,25l472,252r,36l472,319r-12,25l442,368r-24,12l424,325r,-24l418,282,406,264,389,252r-6,104l389,442r17,79l454,644r-48,6l359,656r,74l430,724r66,-12l496,626r-6,l454,534,424,436r42,-31l496,374r,-6l496,190xm359,129l359,r30,l406,18r12,19l424,61r-6,25l406,104r-17,19l359,129xm359,656r,l299,650,239,632r48,-86l311,485r18,-49l335,380r12,-61l347,252r-18,12l311,282r-6,31l299,350r6,24l281,368,269,350r-6,-25l257,294r6,-36l275,227r24,-31l323,178r24,-31l305,153r-30,13l239,184r-24,18l215,276r6,-12l221,301r6,36l239,374r18,31l287,429r-30,86l215,589r,110l251,718r36,6l323,730r36,l359,656xm215,104r,l251,86r,-25l257,31,269,,215,18r,86xm359,r,129l335,123,317,104,305,86,299,61r6,-24l317,18,335,r24,xm215,460r,xm215,202r,l203,215r-24,30l161,282r-12,37l143,362r6,49l167,460r-24,31l114,515,96,478,84,442,72,399r,-37l72,313,84,276r18,-43l120,196r17,-30l161,141r24,-18l215,104r,-86l173,37,137,67,102,98,72,135,42,184,18,239,,301r,61l6,436r18,67l60,564r42,62l155,669r60,30l215,589r-12,18l167,583,137,552r48,-49l215,460,197,411,185,362r12,-43l215,276r,-74xe" fillcolor="#365f91" stroked="f">
              <v:path arrowok="t" o:connecttype="custom" o:connectlocs="341302,102522;380139,193310;362486,310654;320117,295214;341302,223572;309525,136490;302464,174164;313056,242718;305994,321771;291872,439733;362486,386619;421919,269275;400735,113639;316587,22851;291872,60525;274218,19146;291872,117345;245972,113639;277749,177870;245972,234689;245972,174164;225377,219867;267157,397736;211254,450850;291872,386619;249503,269275;291872,117345;211254,0;249503,37674;228907,75965;175947,401442;183008,299537;204192,155636;175947,216161;154763,200721;161824,140196;179478,94493;126517,170458;133578,208132;151232,318065;168885,447144;126517,64231;147701,37674;126517,64231;197131,75965;175947,37674;211254,0;126517,284097;119456,132785;84148,223572;67083,318065;42368,223572;70614,121050;126517,64231;60022,60525;0,185898;35307,348328;126517,363768;80618,340917;126517,284097;126517,170458" o:connectangles="0,0,0,0,0,0,0,0,0,0,0,0,0,0,0,0,0,0,0,0,0,0,0,0,0,0,0,0,0,0,0,0,0,0,0,0,0,0,0,0,0,0,0,0,0,0,0,0,0,0,0,0,0,0,0,0,0,0,0,0,0"/>
              <o:lock v:ext="edit" verticies="t"/>
            </v:shape>
          </w:pict>
        </mc:Fallback>
      </mc:AlternateContent>
    </w:r>
    <w:r>
      <w:rPr>
        <w:rFonts w:ascii="Tahoma" w:hAnsi="Tahoma" w:cs="Tahoma"/>
        <w:sz w:val="20"/>
        <w:szCs w:val="20"/>
        <w:lang w:val="sr-Cyrl-CS"/>
      </w:rPr>
      <w:t>„Дунав осигурање“ а.д.</w:t>
    </w:r>
  </w:p>
  <w:p w14:paraId="3ADC7D19" w14:textId="77777777" w:rsidR="00D841FE" w:rsidRPr="00A421D0" w:rsidRDefault="00D841FE" w:rsidP="00726214">
    <w:pPr>
      <w:pStyle w:val="Header"/>
      <w:tabs>
        <w:tab w:val="clear" w:pos="4535"/>
      </w:tabs>
      <w:ind w:firstLine="1080"/>
      <w:rPr>
        <w:rFonts w:ascii="Tahoma" w:hAnsi="Tahoma" w:cs="Tahoma"/>
        <w:sz w:val="20"/>
        <w:szCs w:val="20"/>
        <w:lang w:val="sr-Cyrl-BA"/>
      </w:rPr>
    </w:pPr>
    <w:r>
      <w:rPr>
        <w:rFonts w:ascii="Tahoma" w:hAnsi="Tahoma" w:cs="Tahoma"/>
        <w:sz w:val="20"/>
        <w:szCs w:val="20"/>
        <w:lang w:val="sr-Cyrl-CS"/>
      </w:rPr>
      <w:t>Веселина Маслеше 28, 78000 Бања Лука</w:t>
    </w:r>
    <w:r w:rsidRPr="00E31096">
      <w:rPr>
        <w:rFonts w:ascii="Tahoma" w:hAnsi="Tahoma" w:cs="Tahoma"/>
        <w:sz w:val="20"/>
        <w:szCs w:val="20"/>
        <w:lang w:val="ru-RU"/>
      </w:rPr>
      <w:t xml:space="preserve">, </w:t>
    </w:r>
    <w:r>
      <w:rPr>
        <w:rFonts w:ascii="Tahoma" w:hAnsi="Tahoma" w:cs="Tahoma"/>
        <w:sz w:val="20"/>
        <w:szCs w:val="20"/>
        <w:lang w:val="sr-Cyrl-BA"/>
      </w:rPr>
      <w:t>Република Српска, Босна и Херцеговина</w:t>
    </w:r>
  </w:p>
  <w:p w14:paraId="37B7F58F" w14:textId="77777777" w:rsidR="00D841FE" w:rsidRPr="00A421D0" w:rsidRDefault="00E13109" w:rsidP="00A421D0">
    <w:pPr>
      <w:pStyle w:val="Header"/>
      <w:tabs>
        <w:tab w:val="clear" w:pos="4535"/>
      </w:tabs>
      <w:ind w:firstLine="1080"/>
      <w:rPr>
        <w:rFonts w:ascii="Tahoma" w:hAnsi="Tahoma" w:cs="Tahoma"/>
        <w:sz w:val="20"/>
        <w:szCs w:val="20"/>
      </w:rPr>
    </w:pPr>
    <w:hyperlink r:id="rId1" w:history="1">
      <w:r w:rsidR="00D841FE" w:rsidRPr="00A421D0">
        <w:rPr>
          <w:rStyle w:val="Hyperlink"/>
          <w:rFonts w:ascii="Tahoma" w:hAnsi="Tahoma" w:cs="Tahoma"/>
          <w:sz w:val="20"/>
          <w:szCs w:val="20"/>
        </w:rPr>
        <w:t>www.dunav.ba</w:t>
      </w:r>
    </w:hyperlink>
  </w:p>
  <w:p w14:paraId="275441BF" w14:textId="77777777" w:rsidR="00D841FE" w:rsidRPr="00526285" w:rsidRDefault="00D841FE" w:rsidP="00BB346E">
    <w:pPr>
      <w:pStyle w:val="Header"/>
      <w:tabs>
        <w:tab w:val="clear" w:pos="4535"/>
      </w:tabs>
      <w:ind w:firstLine="1080"/>
      <w:rPr>
        <w:rFonts w:asciiTheme="minorHAnsi" w:hAnsiTheme="minorHAnsi" w:cstheme="minorHAnsi"/>
        <w:lang w:val="sr-Cyrl-C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05A0E"/>
    <w:multiLevelType w:val="multilevel"/>
    <w:tmpl w:val="57FA72CA"/>
    <w:styleLink w:val="Style1"/>
    <w:lvl w:ilvl="0">
      <w:start w:val="3"/>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1" w15:restartNumberingAfterBreak="0">
    <w:nsid w:val="05FA0A02"/>
    <w:multiLevelType w:val="hybridMultilevel"/>
    <w:tmpl w:val="D3DE7A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9553D"/>
    <w:multiLevelType w:val="hybridMultilevel"/>
    <w:tmpl w:val="7F4AD64A"/>
    <w:lvl w:ilvl="0" w:tplc="87648C7C">
      <w:start w:val="1"/>
      <w:numFmt w:val="decimal"/>
      <w:lvlText w:val="%1."/>
      <w:lvlJc w:val="left"/>
      <w:pPr>
        <w:ind w:left="720" w:hanging="360"/>
      </w:pPr>
      <w:rPr>
        <w:rFonts w:ascii="Arial" w:eastAsia="Times New Roman"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DF1151"/>
    <w:multiLevelType w:val="hybridMultilevel"/>
    <w:tmpl w:val="0EF63E68"/>
    <w:lvl w:ilvl="0" w:tplc="8C1A324E">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FAD2BC0"/>
    <w:multiLevelType w:val="hybridMultilevel"/>
    <w:tmpl w:val="ABA43826"/>
    <w:lvl w:ilvl="0" w:tplc="3332672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8752F2"/>
    <w:multiLevelType w:val="hybridMultilevel"/>
    <w:tmpl w:val="E0E42C6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4CD6A64"/>
    <w:multiLevelType w:val="hybridMultilevel"/>
    <w:tmpl w:val="BAD63AF0"/>
    <w:lvl w:ilvl="0" w:tplc="3332672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181C81"/>
    <w:multiLevelType w:val="hybridMultilevel"/>
    <w:tmpl w:val="AC84DA1A"/>
    <w:lvl w:ilvl="0" w:tplc="C27EF91A">
      <w:start w:val="1"/>
      <w:numFmt w:val="upperLetter"/>
      <w:pStyle w:val="A"/>
      <w:lvlText w:val="%1)"/>
      <w:lvlJc w:val="left"/>
      <w:pPr>
        <w:ind w:left="786" w:hanging="360"/>
      </w:pPr>
      <w:rPr>
        <w:rFonts w:hint="default"/>
      </w:rPr>
    </w:lvl>
    <w:lvl w:ilvl="1" w:tplc="081A0019" w:tentative="1">
      <w:start w:val="1"/>
      <w:numFmt w:val="lowerLetter"/>
      <w:lvlText w:val="%2."/>
      <w:lvlJc w:val="left"/>
      <w:pPr>
        <w:ind w:left="1724" w:hanging="360"/>
      </w:pPr>
    </w:lvl>
    <w:lvl w:ilvl="2" w:tplc="081A001B" w:tentative="1">
      <w:start w:val="1"/>
      <w:numFmt w:val="lowerRoman"/>
      <w:lvlText w:val="%3."/>
      <w:lvlJc w:val="right"/>
      <w:pPr>
        <w:ind w:left="2444" w:hanging="180"/>
      </w:pPr>
    </w:lvl>
    <w:lvl w:ilvl="3" w:tplc="081A000F" w:tentative="1">
      <w:start w:val="1"/>
      <w:numFmt w:val="decimal"/>
      <w:lvlText w:val="%4."/>
      <w:lvlJc w:val="left"/>
      <w:pPr>
        <w:ind w:left="3164" w:hanging="360"/>
      </w:pPr>
    </w:lvl>
    <w:lvl w:ilvl="4" w:tplc="081A0019" w:tentative="1">
      <w:start w:val="1"/>
      <w:numFmt w:val="lowerLetter"/>
      <w:lvlText w:val="%5."/>
      <w:lvlJc w:val="left"/>
      <w:pPr>
        <w:ind w:left="3884" w:hanging="360"/>
      </w:pPr>
    </w:lvl>
    <w:lvl w:ilvl="5" w:tplc="081A001B" w:tentative="1">
      <w:start w:val="1"/>
      <w:numFmt w:val="lowerRoman"/>
      <w:lvlText w:val="%6."/>
      <w:lvlJc w:val="right"/>
      <w:pPr>
        <w:ind w:left="4604" w:hanging="180"/>
      </w:pPr>
    </w:lvl>
    <w:lvl w:ilvl="6" w:tplc="081A000F" w:tentative="1">
      <w:start w:val="1"/>
      <w:numFmt w:val="decimal"/>
      <w:lvlText w:val="%7."/>
      <w:lvlJc w:val="left"/>
      <w:pPr>
        <w:ind w:left="5324" w:hanging="360"/>
      </w:pPr>
    </w:lvl>
    <w:lvl w:ilvl="7" w:tplc="081A0019" w:tentative="1">
      <w:start w:val="1"/>
      <w:numFmt w:val="lowerLetter"/>
      <w:lvlText w:val="%8."/>
      <w:lvlJc w:val="left"/>
      <w:pPr>
        <w:ind w:left="6044" w:hanging="360"/>
      </w:pPr>
    </w:lvl>
    <w:lvl w:ilvl="8" w:tplc="081A001B" w:tentative="1">
      <w:start w:val="1"/>
      <w:numFmt w:val="lowerRoman"/>
      <w:lvlText w:val="%9."/>
      <w:lvlJc w:val="right"/>
      <w:pPr>
        <w:ind w:left="6764" w:hanging="180"/>
      </w:pPr>
    </w:lvl>
  </w:abstractNum>
  <w:abstractNum w:abstractNumId="8" w15:restartNumberingAfterBreak="0">
    <w:nsid w:val="3A690387"/>
    <w:multiLevelType w:val="hybridMultilevel"/>
    <w:tmpl w:val="227C75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E91EAA"/>
    <w:multiLevelType w:val="hybridMultilevel"/>
    <w:tmpl w:val="20AE1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ED3E26"/>
    <w:multiLevelType w:val="hybridMultilevel"/>
    <w:tmpl w:val="1DF6A846"/>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11" w15:restartNumberingAfterBreak="0">
    <w:nsid w:val="41C4310A"/>
    <w:multiLevelType w:val="hybridMultilevel"/>
    <w:tmpl w:val="38A8FA5A"/>
    <w:lvl w:ilvl="0" w:tplc="FFFFFFFF">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30E1F49"/>
    <w:multiLevelType w:val="hybridMultilevel"/>
    <w:tmpl w:val="96129CA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B84D14"/>
    <w:multiLevelType w:val="hybridMultilevel"/>
    <w:tmpl w:val="6E96D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F73D89"/>
    <w:multiLevelType w:val="multilevel"/>
    <w:tmpl w:val="17F0B112"/>
    <w:lvl w:ilvl="0">
      <w:start w:val="1"/>
      <w:numFmt w:val="decimal"/>
      <w:lvlText w:val="%1."/>
      <w:lvlJc w:val="left"/>
      <w:pPr>
        <w:ind w:left="405" w:hanging="360"/>
      </w:pPr>
      <w:rPr>
        <w:rFonts w:hint="default"/>
      </w:rPr>
    </w:lvl>
    <w:lvl w:ilvl="1">
      <w:start w:val="5"/>
      <w:numFmt w:val="decimal"/>
      <w:isLgl/>
      <w:lvlText w:val="%1.%2."/>
      <w:lvlJc w:val="left"/>
      <w:pPr>
        <w:ind w:left="435" w:hanging="39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845" w:hanging="1800"/>
      </w:pPr>
      <w:rPr>
        <w:rFonts w:hint="default"/>
      </w:rPr>
    </w:lvl>
  </w:abstractNum>
  <w:num w:numId="1">
    <w:abstractNumId w:val="0"/>
  </w:num>
  <w:num w:numId="2">
    <w:abstractNumId w:val="7"/>
  </w:num>
  <w:num w:numId="3">
    <w:abstractNumId w:val="9"/>
  </w:num>
  <w:num w:numId="4">
    <w:abstractNumId w:val="14"/>
  </w:num>
  <w:num w:numId="5">
    <w:abstractNumId w:val="8"/>
  </w:num>
  <w:num w:numId="6">
    <w:abstractNumId w:val="11"/>
  </w:num>
  <w:num w:numId="7">
    <w:abstractNumId w:val="13"/>
  </w:num>
  <w:num w:numId="8">
    <w:abstractNumId w:val="6"/>
  </w:num>
  <w:num w:numId="9">
    <w:abstractNumId w:val="4"/>
  </w:num>
  <w:num w:numId="10">
    <w:abstractNumId w:val="12"/>
  </w:num>
  <w:num w:numId="11">
    <w:abstractNumId w:val="1"/>
  </w:num>
  <w:num w:numId="12">
    <w:abstractNumId w:val="2"/>
  </w:num>
  <w:num w:numId="13">
    <w:abstractNumId w:val="10"/>
  </w:num>
  <w:num w:numId="14">
    <w:abstractNumId w:val="5"/>
  </w:num>
  <w:num w:numId="1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8A0"/>
    <w:rsid w:val="00000A2B"/>
    <w:rsid w:val="00002A37"/>
    <w:rsid w:val="00004060"/>
    <w:rsid w:val="000057A4"/>
    <w:rsid w:val="0000595B"/>
    <w:rsid w:val="00005DC9"/>
    <w:rsid w:val="00007530"/>
    <w:rsid w:val="00007D39"/>
    <w:rsid w:val="00011EB7"/>
    <w:rsid w:val="00022C0A"/>
    <w:rsid w:val="00024B04"/>
    <w:rsid w:val="0002577D"/>
    <w:rsid w:val="00030E5A"/>
    <w:rsid w:val="00032D64"/>
    <w:rsid w:val="0003524F"/>
    <w:rsid w:val="00035319"/>
    <w:rsid w:val="00035C14"/>
    <w:rsid w:val="000363DD"/>
    <w:rsid w:val="00040546"/>
    <w:rsid w:val="00041673"/>
    <w:rsid w:val="00042ADD"/>
    <w:rsid w:val="00042CEF"/>
    <w:rsid w:val="0004302F"/>
    <w:rsid w:val="00043572"/>
    <w:rsid w:val="00044794"/>
    <w:rsid w:val="00045CC9"/>
    <w:rsid w:val="000512CB"/>
    <w:rsid w:val="00054469"/>
    <w:rsid w:val="000551FB"/>
    <w:rsid w:val="00055E4B"/>
    <w:rsid w:val="00060F2A"/>
    <w:rsid w:val="00062665"/>
    <w:rsid w:val="00063D5B"/>
    <w:rsid w:val="00066724"/>
    <w:rsid w:val="00066CFB"/>
    <w:rsid w:val="00071703"/>
    <w:rsid w:val="000724C4"/>
    <w:rsid w:val="00075E31"/>
    <w:rsid w:val="00077A15"/>
    <w:rsid w:val="00085483"/>
    <w:rsid w:val="000862A2"/>
    <w:rsid w:val="0009585A"/>
    <w:rsid w:val="000958AD"/>
    <w:rsid w:val="00095CE8"/>
    <w:rsid w:val="000962B6"/>
    <w:rsid w:val="000976D9"/>
    <w:rsid w:val="000A0BCA"/>
    <w:rsid w:val="000A1B49"/>
    <w:rsid w:val="000A398F"/>
    <w:rsid w:val="000A6C0C"/>
    <w:rsid w:val="000B0C3E"/>
    <w:rsid w:val="000B0E34"/>
    <w:rsid w:val="000B1915"/>
    <w:rsid w:val="000B4726"/>
    <w:rsid w:val="000B6D4B"/>
    <w:rsid w:val="000B7B1B"/>
    <w:rsid w:val="000C0C9C"/>
    <w:rsid w:val="000C21D8"/>
    <w:rsid w:val="000C385E"/>
    <w:rsid w:val="000C44E3"/>
    <w:rsid w:val="000D1330"/>
    <w:rsid w:val="000D21B8"/>
    <w:rsid w:val="000D436F"/>
    <w:rsid w:val="000D4EC7"/>
    <w:rsid w:val="000D551A"/>
    <w:rsid w:val="000E4FDA"/>
    <w:rsid w:val="000E64A4"/>
    <w:rsid w:val="000F280B"/>
    <w:rsid w:val="000F4F30"/>
    <w:rsid w:val="000F6460"/>
    <w:rsid w:val="00106512"/>
    <w:rsid w:val="00107CA2"/>
    <w:rsid w:val="0011045B"/>
    <w:rsid w:val="00113711"/>
    <w:rsid w:val="00113C1C"/>
    <w:rsid w:val="00120AAC"/>
    <w:rsid w:val="001216C6"/>
    <w:rsid w:val="00121D51"/>
    <w:rsid w:val="001222A5"/>
    <w:rsid w:val="00126164"/>
    <w:rsid w:val="0012633D"/>
    <w:rsid w:val="00126731"/>
    <w:rsid w:val="00130AA7"/>
    <w:rsid w:val="00130B0F"/>
    <w:rsid w:val="00130DCC"/>
    <w:rsid w:val="00131396"/>
    <w:rsid w:val="00131940"/>
    <w:rsid w:val="001337AA"/>
    <w:rsid w:val="00134B1E"/>
    <w:rsid w:val="00137FA1"/>
    <w:rsid w:val="00141DA3"/>
    <w:rsid w:val="00144599"/>
    <w:rsid w:val="00145CA7"/>
    <w:rsid w:val="0014612B"/>
    <w:rsid w:val="00146DA2"/>
    <w:rsid w:val="00152673"/>
    <w:rsid w:val="001567A6"/>
    <w:rsid w:val="00156DA8"/>
    <w:rsid w:val="001606F8"/>
    <w:rsid w:val="00160C1A"/>
    <w:rsid w:val="00161021"/>
    <w:rsid w:val="00164857"/>
    <w:rsid w:val="00164DC5"/>
    <w:rsid w:val="00166D04"/>
    <w:rsid w:val="00167573"/>
    <w:rsid w:val="001679F5"/>
    <w:rsid w:val="00170B4A"/>
    <w:rsid w:val="0017208C"/>
    <w:rsid w:val="00172203"/>
    <w:rsid w:val="001723BD"/>
    <w:rsid w:val="00175E04"/>
    <w:rsid w:val="00175E77"/>
    <w:rsid w:val="00180DB6"/>
    <w:rsid w:val="00181455"/>
    <w:rsid w:val="00184DA6"/>
    <w:rsid w:val="001855F5"/>
    <w:rsid w:val="00186EB1"/>
    <w:rsid w:val="0019134E"/>
    <w:rsid w:val="00192C3B"/>
    <w:rsid w:val="001942A9"/>
    <w:rsid w:val="0019466C"/>
    <w:rsid w:val="0019474B"/>
    <w:rsid w:val="00194D4D"/>
    <w:rsid w:val="001963BF"/>
    <w:rsid w:val="001979F5"/>
    <w:rsid w:val="001A2221"/>
    <w:rsid w:val="001A3CD9"/>
    <w:rsid w:val="001A4717"/>
    <w:rsid w:val="001A599E"/>
    <w:rsid w:val="001A7FD9"/>
    <w:rsid w:val="001B55FD"/>
    <w:rsid w:val="001B7A9E"/>
    <w:rsid w:val="001C0895"/>
    <w:rsid w:val="001C1B66"/>
    <w:rsid w:val="001C4BC9"/>
    <w:rsid w:val="001C53F0"/>
    <w:rsid w:val="001C5B85"/>
    <w:rsid w:val="001C6DE9"/>
    <w:rsid w:val="001D14A6"/>
    <w:rsid w:val="001D3B8E"/>
    <w:rsid w:val="001D44F1"/>
    <w:rsid w:val="001D4A19"/>
    <w:rsid w:val="001D4EDB"/>
    <w:rsid w:val="001D6008"/>
    <w:rsid w:val="001E1B97"/>
    <w:rsid w:val="001E29C2"/>
    <w:rsid w:val="001E3160"/>
    <w:rsid w:val="001E3BAD"/>
    <w:rsid w:val="001F2C94"/>
    <w:rsid w:val="001F6F64"/>
    <w:rsid w:val="001F7150"/>
    <w:rsid w:val="00202784"/>
    <w:rsid w:val="0020677A"/>
    <w:rsid w:val="00207DBE"/>
    <w:rsid w:val="002124F2"/>
    <w:rsid w:val="002130B3"/>
    <w:rsid w:val="0021426C"/>
    <w:rsid w:val="00214BD9"/>
    <w:rsid w:val="002170D5"/>
    <w:rsid w:val="0022073F"/>
    <w:rsid w:val="00220CA9"/>
    <w:rsid w:val="00231609"/>
    <w:rsid w:val="002316CA"/>
    <w:rsid w:val="00235A76"/>
    <w:rsid w:val="0023649B"/>
    <w:rsid w:val="00237B9F"/>
    <w:rsid w:val="00240FBC"/>
    <w:rsid w:val="0025009D"/>
    <w:rsid w:val="00250819"/>
    <w:rsid w:val="002511B7"/>
    <w:rsid w:val="00253BD5"/>
    <w:rsid w:val="00257FF7"/>
    <w:rsid w:val="00260F88"/>
    <w:rsid w:val="0026109E"/>
    <w:rsid w:val="002612B4"/>
    <w:rsid w:val="0026599A"/>
    <w:rsid w:val="002659CD"/>
    <w:rsid w:val="00270BC9"/>
    <w:rsid w:val="00272260"/>
    <w:rsid w:val="00274034"/>
    <w:rsid w:val="002815FB"/>
    <w:rsid w:val="002830F4"/>
    <w:rsid w:val="00283489"/>
    <w:rsid w:val="002860F7"/>
    <w:rsid w:val="00286CA8"/>
    <w:rsid w:val="00291C53"/>
    <w:rsid w:val="002945F9"/>
    <w:rsid w:val="002963C7"/>
    <w:rsid w:val="002A0313"/>
    <w:rsid w:val="002A0BB2"/>
    <w:rsid w:val="002A385A"/>
    <w:rsid w:val="002A4391"/>
    <w:rsid w:val="002A6B3E"/>
    <w:rsid w:val="002A7B49"/>
    <w:rsid w:val="002B0FDB"/>
    <w:rsid w:val="002C0508"/>
    <w:rsid w:val="002C1038"/>
    <w:rsid w:val="002C10DC"/>
    <w:rsid w:val="002C137C"/>
    <w:rsid w:val="002C1F82"/>
    <w:rsid w:val="002C2915"/>
    <w:rsid w:val="002C42BC"/>
    <w:rsid w:val="002C5B33"/>
    <w:rsid w:val="002C7F3D"/>
    <w:rsid w:val="002D08A8"/>
    <w:rsid w:val="002D124C"/>
    <w:rsid w:val="002D222A"/>
    <w:rsid w:val="002D480D"/>
    <w:rsid w:val="002D7512"/>
    <w:rsid w:val="002D7915"/>
    <w:rsid w:val="002E08E2"/>
    <w:rsid w:val="002E4802"/>
    <w:rsid w:val="002E785A"/>
    <w:rsid w:val="002F4612"/>
    <w:rsid w:val="002F54DB"/>
    <w:rsid w:val="002F5D08"/>
    <w:rsid w:val="002F5E2B"/>
    <w:rsid w:val="00302C93"/>
    <w:rsid w:val="00303149"/>
    <w:rsid w:val="00306684"/>
    <w:rsid w:val="00314935"/>
    <w:rsid w:val="00314DD2"/>
    <w:rsid w:val="00315833"/>
    <w:rsid w:val="003242B1"/>
    <w:rsid w:val="003335CF"/>
    <w:rsid w:val="003344D7"/>
    <w:rsid w:val="0033792F"/>
    <w:rsid w:val="00337B5C"/>
    <w:rsid w:val="00340411"/>
    <w:rsid w:val="003408BA"/>
    <w:rsid w:val="00344884"/>
    <w:rsid w:val="00346D38"/>
    <w:rsid w:val="0034777D"/>
    <w:rsid w:val="00350745"/>
    <w:rsid w:val="00351589"/>
    <w:rsid w:val="00353449"/>
    <w:rsid w:val="00354582"/>
    <w:rsid w:val="003549FA"/>
    <w:rsid w:val="00356CA8"/>
    <w:rsid w:val="003572F9"/>
    <w:rsid w:val="003635D9"/>
    <w:rsid w:val="00365C3C"/>
    <w:rsid w:val="00372082"/>
    <w:rsid w:val="00376EA0"/>
    <w:rsid w:val="00380B52"/>
    <w:rsid w:val="00381C9E"/>
    <w:rsid w:val="00382644"/>
    <w:rsid w:val="003826F0"/>
    <w:rsid w:val="00382D00"/>
    <w:rsid w:val="00383206"/>
    <w:rsid w:val="0038362E"/>
    <w:rsid w:val="00383B37"/>
    <w:rsid w:val="0039174D"/>
    <w:rsid w:val="0039214C"/>
    <w:rsid w:val="00392321"/>
    <w:rsid w:val="00395380"/>
    <w:rsid w:val="00396B56"/>
    <w:rsid w:val="003A07FE"/>
    <w:rsid w:val="003A27EA"/>
    <w:rsid w:val="003A3B62"/>
    <w:rsid w:val="003B00E8"/>
    <w:rsid w:val="003B0961"/>
    <w:rsid w:val="003B393A"/>
    <w:rsid w:val="003B41B3"/>
    <w:rsid w:val="003B5427"/>
    <w:rsid w:val="003B6B15"/>
    <w:rsid w:val="003B7725"/>
    <w:rsid w:val="003C1285"/>
    <w:rsid w:val="003C1A0B"/>
    <w:rsid w:val="003C1AA2"/>
    <w:rsid w:val="003D0E51"/>
    <w:rsid w:val="003D1760"/>
    <w:rsid w:val="003D1D3A"/>
    <w:rsid w:val="003D3A7F"/>
    <w:rsid w:val="003D3CEC"/>
    <w:rsid w:val="003D4F12"/>
    <w:rsid w:val="003D5950"/>
    <w:rsid w:val="003D75CA"/>
    <w:rsid w:val="003E0111"/>
    <w:rsid w:val="003E2364"/>
    <w:rsid w:val="003E336D"/>
    <w:rsid w:val="003E3BC1"/>
    <w:rsid w:val="003E420E"/>
    <w:rsid w:val="003F1D5F"/>
    <w:rsid w:val="003F252D"/>
    <w:rsid w:val="003F528E"/>
    <w:rsid w:val="003F594B"/>
    <w:rsid w:val="003F77DF"/>
    <w:rsid w:val="003F7FA8"/>
    <w:rsid w:val="00403492"/>
    <w:rsid w:val="00403531"/>
    <w:rsid w:val="00405F1A"/>
    <w:rsid w:val="00406BA8"/>
    <w:rsid w:val="004127DF"/>
    <w:rsid w:val="00415DAF"/>
    <w:rsid w:val="00416515"/>
    <w:rsid w:val="0042186F"/>
    <w:rsid w:val="00422658"/>
    <w:rsid w:val="004255EE"/>
    <w:rsid w:val="004276A7"/>
    <w:rsid w:val="004279F4"/>
    <w:rsid w:val="00427D6C"/>
    <w:rsid w:val="004314A7"/>
    <w:rsid w:val="004316EF"/>
    <w:rsid w:val="0043190B"/>
    <w:rsid w:val="0043649F"/>
    <w:rsid w:val="00440321"/>
    <w:rsid w:val="00442E63"/>
    <w:rsid w:val="0044681C"/>
    <w:rsid w:val="00450BE9"/>
    <w:rsid w:val="004606C1"/>
    <w:rsid w:val="004613E7"/>
    <w:rsid w:val="0046242E"/>
    <w:rsid w:val="004646A6"/>
    <w:rsid w:val="0046488F"/>
    <w:rsid w:val="00471E4D"/>
    <w:rsid w:val="00475573"/>
    <w:rsid w:val="00480E81"/>
    <w:rsid w:val="004909B2"/>
    <w:rsid w:val="00493CEB"/>
    <w:rsid w:val="00493EC4"/>
    <w:rsid w:val="00494590"/>
    <w:rsid w:val="00496838"/>
    <w:rsid w:val="00497252"/>
    <w:rsid w:val="004A08E3"/>
    <w:rsid w:val="004A08FB"/>
    <w:rsid w:val="004A7D30"/>
    <w:rsid w:val="004B2406"/>
    <w:rsid w:val="004B31C6"/>
    <w:rsid w:val="004B39ED"/>
    <w:rsid w:val="004B3D41"/>
    <w:rsid w:val="004B3D4C"/>
    <w:rsid w:val="004B57A3"/>
    <w:rsid w:val="004B6098"/>
    <w:rsid w:val="004B66D6"/>
    <w:rsid w:val="004B6B55"/>
    <w:rsid w:val="004C1002"/>
    <w:rsid w:val="004C2D9F"/>
    <w:rsid w:val="004C4091"/>
    <w:rsid w:val="004C7CC1"/>
    <w:rsid w:val="004D11D0"/>
    <w:rsid w:val="004D5127"/>
    <w:rsid w:val="004D6E31"/>
    <w:rsid w:val="004D709B"/>
    <w:rsid w:val="004D7821"/>
    <w:rsid w:val="004E01BD"/>
    <w:rsid w:val="004E0F1B"/>
    <w:rsid w:val="004E269A"/>
    <w:rsid w:val="004E2ADB"/>
    <w:rsid w:val="004E5A25"/>
    <w:rsid w:val="004F2543"/>
    <w:rsid w:val="004F4A0A"/>
    <w:rsid w:val="004F53E8"/>
    <w:rsid w:val="004F750F"/>
    <w:rsid w:val="005004E5"/>
    <w:rsid w:val="005009C7"/>
    <w:rsid w:val="00501AF0"/>
    <w:rsid w:val="0050202F"/>
    <w:rsid w:val="00503674"/>
    <w:rsid w:val="00510059"/>
    <w:rsid w:val="00511EE8"/>
    <w:rsid w:val="0051529B"/>
    <w:rsid w:val="00525AA9"/>
    <w:rsid w:val="00526285"/>
    <w:rsid w:val="0053165C"/>
    <w:rsid w:val="00532E4E"/>
    <w:rsid w:val="005339C0"/>
    <w:rsid w:val="005340BE"/>
    <w:rsid w:val="005374E8"/>
    <w:rsid w:val="00541824"/>
    <w:rsid w:val="00547657"/>
    <w:rsid w:val="00550AAC"/>
    <w:rsid w:val="00556AF1"/>
    <w:rsid w:val="00560767"/>
    <w:rsid w:val="00560A06"/>
    <w:rsid w:val="00561CAE"/>
    <w:rsid w:val="00567861"/>
    <w:rsid w:val="0057275C"/>
    <w:rsid w:val="00574CC7"/>
    <w:rsid w:val="00575DA5"/>
    <w:rsid w:val="00580492"/>
    <w:rsid w:val="0058058C"/>
    <w:rsid w:val="00583251"/>
    <w:rsid w:val="00583756"/>
    <w:rsid w:val="00584B91"/>
    <w:rsid w:val="00586142"/>
    <w:rsid w:val="00586B34"/>
    <w:rsid w:val="0059054E"/>
    <w:rsid w:val="005920CF"/>
    <w:rsid w:val="00592547"/>
    <w:rsid w:val="00592E23"/>
    <w:rsid w:val="005A1EC4"/>
    <w:rsid w:val="005A3ADA"/>
    <w:rsid w:val="005A3F00"/>
    <w:rsid w:val="005A5222"/>
    <w:rsid w:val="005A7203"/>
    <w:rsid w:val="005A7DDF"/>
    <w:rsid w:val="005B18F6"/>
    <w:rsid w:val="005B3300"/>
    <w:rsid w:val="005B343F"/>
    <w:rsid w:val="005B38D5"/>
    <w:rsid w:val="005B7C01"/>
    <w:rsid w:val="005C0C9B"/>
    <w:rsid w:val="005C1192"/>
    <w:rsid w:val="005C34FA"/>
    <w:rsid w:val="005C53CA"/>
    <w:rsid w:val="005C5C23"/>
    <w:rsid w:val="005D197A"/>
    <w:rsid w:val="005D2273"/>
    <w:rsid w:val="005D37E0"/>
    <w:rsid w:val="005D4CD4"/>
    <w:rsid w:val="005D63F3"/>
    <w:rsid w:val="005D6D7D"/>
    <w:rsid w:val="005E506D"/>
    <w:rsid w:val="005E684A"/>
    <w:rsid w:val="005E68CF"/>
    <w:rsid w:val="005F0611"/>
    <w:rsid w:val="005F0AFC"/>
    <w:rsid w:val="005F1234"/>
    <w:rsid w:val="005F2F8F"/>
    <w:rsid w:val="005F37C4"/>
    <w:rsid w:val="005F5B2F"/>
    <w:rsid w:val="005F60E3"/>
    <w:rsid w:val="005F7A4D"/>
    <w:rsid w:val="006008CF"/>
    <w:rsid w:val="0060172C"/>
    <w:rsid w:val="006042E6"/>
    <w:rsid w:val="00610CD3"/>
    <w:rsid w:val="006118A0"/>
    <w:rsid w:val="0061513E"/>
    <w:rsid w:val="006154B8"/>
    <w:rsid w:val="006159B2"/>
    <w:rsid w:val="0061642B"/>
    <w:rsid w:val="0061698F"/>
    <w:rsid w:val="006219BE"/>
    <w:rsid w:val="006226FC"/>
    <w:rsid w:val="00623685"/>
    <w:rsid w:val="006260C3"/>
    <w:rsid w:val="00626CE0"/>
    <w:rsid w:val="006274C6"/>
    <w:rsid w:val="006311E0"/>
    <w:rsid w:val="00634F50"/>
    <w:rsid w:val="006427BD"/>
    <w:rsid w:val="00642925"/>
    <w:rsid w:val="00642F4C"/>
    <w:rsid w:val="006430EE"/>
    <w:rsid w:val="00643F44"/>
    <w:rsid w:val="00644239"/>
    <w:rsid w:val="00654C57"/>
    <w:rsid w:val="006708CE"/>
    <w:rsid w:val="006709DB"/>
    <w:rsid w:val="006714FA"/>
    <w:rsid w:val="00673A9E"/>
    <w:rsid w:val="00676480"/>
    <w:rsid w:val="0068341D"/>
    <w:rsid w:val="006909A3"/>
    <w:rsid w:val="00691722"/>
    <w:rsid w:val="00696599"/>
    <w:rsid w:val="00697F97"/>
    <w:rsid w:val="006A0C9E"/>
    <w:rsid w:val="006A123B"/>
    <w:rsid w:val="006A1D1A"/>
    <w:rsid w:val="006A2EE4"/>
    <w:rsid w:val="006A3137"/>
    <w:rsid w:val="006A4850"/>
    <w:rsid w:val="006A5611"/>
    <w:rsid w:val="006A6BA7"/>
    <w:rsid w:val="006B0435"/>
    <w:rsid w:val="006B2126"/>
    <w:rsid w:val="006B3097"/>
    <w:rsid w:val="006B4652"/>
    <w:rsid w:val="006C1C00"/>
    <w:rsid w:val="006C346B"/>
    <w:rsid w:val="006C367C"/>
    <w:rsid w:val="006C4EA5"/>
    <w:rsid w:val="006C523F"/>
    <w:rsid w:val="006C70DC"/>
    <w:rsid w:val="006C780E"/>
    <w:rsid w:val="006C7D64"/>
    <w:rsid w:val="006D3883"/>
    <w:rsid w:val="006D4151"/>
    <w:rsid w:val="006D4E8C"/>
    <w:rsid w:val="006D7C1A"/>
    <w:rsid w:val="006E1DA2"/>
    <w:rsid w:val="006E4277"/>
    <w:rsid w:val="006F1EF5"/>
    <w:rsid w:val="006F2F8D"/>
    <w:rsid w:val="006F51BD"/>
    <w:rsid w:val="00705631"/>
    <w:rsid w:val="007058E4"/>
    <w:rsid w:val="00705E7D"/>
    <w:rsid w:val="0070663C"/>
    <w:rsid w:val="007105A3"/>
    <w:rsid w:val="007110B8"/>
    <w:rsid w:val="00711E44"/>
    <w:rsid w:val="00713DC4"/>
    <w:rsid w:val="00714761"/>
    <w:rsid w:val="00714B67"/>
    <w:rsid w:val="00721FEF"/>
    <w:rsid w:val="00726214"/>
    <w:rsid w:val="007327BC"/>
    <w:rsid w:val="0073286B"/>
    <w:rsid w:val="007362BF"/>
    <w:rsid w:val="007367F1"/>
    <w:rsid w:val="00736B51"/>
    <w:rsid w:val="00740F19"/>
    <w:rsid w:val="00742CC1"/>
    <w:rsid w:val="007432B8"/>
    <w:rsid w:val="00745CC9"/>
    <w:rsid w:val="007512BA"/>
    <w:rsid w:val="00752C0A"/>
    <w:rsid w:val="00753549"/>
    <w:rsid w:val="00760D83"/>
    <w:rsid w:val="00766AE3"/>
    <w:rsid w:val="00766C3A"/>
    <w:rsid w:val="0077380D"/>
    <w:rsid w:val="00774967"/>
    <w:rsid w:val="00774D03"/>
    <w:rsid w:val="00774E51"/>
    <w:rsid w:val="00785173"/>
    <w:rsid w:val="00790E93"/>
    <w:rsid w:val="00792AB7"/>
    <w:rsid w:val="007A0D7C"/>
    <w:rsid w:val="007A6A25"/>
    <w:rsid w:val="007A77B2"/>
    <w:rsid w:val="007B05C5"/>
    <w:rsid w:val="007B0E36"/>
    <w:rsid w:val="007B11A4"/>
    <w:rsid w:val="007B5056"/>
    <w:rsid w:val="007C33F5"/>
    <w:rsid w:val="007C5D5B"/>
    <w:rsid w:val="007C6224"/>
    <w:rsid w:val="007D11F4"/>
    <w:rsid w:val="007D7A62"/>
    <w:rsid w:val="007E1718"/>
    <w:rsid w:val="007E1A6B"/>
    <w:rsid w:val="007E6538"/>
    <w:rsid w:val="007E6FAE"/>
    <w:rsid w:val="007E78EB"/>
    <w:rsid w:val="007F0764"/>
    <w:rsid w:val="007F0C5B"/>
    <w:rsid w:val="007F1BFA"/>
    <w:rsid w:val="007F6D5D"/>
    <w:rsid w:val="007F783A"/>
    <w:rsid w:val="00801749"/>
    <w:rsid w:val="00802DE0"/>
    <w:rsid w:val="008033FE"/>
    <w:rsid w:val="0081059E"/>
    <w:rsid w:val="00817FAA"/>
    <w:rsid w:val="00821849"/>
    <w:rsid w:val="00824958"/>
    <w:rsid w:val="008254B6"/>
    <w:rsid w:val="00825A05"/>
    <w:rsid w:val="00826B60"/>
    <w:rsid w:val="00834D4F"/>
    <w:rsid w:val="00837BF0"/>
    <w:rsid w:val="00841B76"/>
    <w:rsid w:val="00846194"/>
    <w:rsid w:val="00846E0A"/>
    <w:rsid w:val="0085216E"/>
    <w:rsid w:val="00854481"/>
    <w:rsid w:val="0085625C"/>
    <w:rsid w:val="00861E5A"/>
    <w:rsid w:val="0086537E"/>
    <w:rsid w:val="0087052F"/>
    <w:rsid w:val="008802FD"/>
    <w:rsid w:val="00882FDB"/>
    <w:rsid w:val="00884DC3"/>
    <w:rsid w:val="0088619C"/>
    <w:rsid w:val="0089125F"/>
    <w:rsid w:val="00892388"/>
    <w:rsid w:val="00894032"/>
    <w:rsid w:val="008A01F7"/>
    <w:rsid w:val="008A3EFC"/>
    <w:rsid w:val="008A4A03"/>
    <w:rsid w:val="008A4FF2"/>
    <w:rsid w:val="008A6E59"/>
    <w:rsid w:val="008A7FB9"/>
    <w:rsid w:val="008B2548"/>
    <w:rsid w:val="008B5EE8"/>
    <w:rsid w:val="008B6B58"/>
    <w:rsid w:val="008B7560"/>
    <w:rsid w:val="008C14FD"/>
    <w:rsid w:val="008C2A96"/>
    <w:rsid w:val="008C396B"/>
    <w:rsid w:val="008C5266"/>
    <w:rsid w:val="008C564B"/>
    <w:rsid w:val="008D0686"/>
    <w:rsid w:val="008D4DA2"/>
    <w:rsid w:val="008E0374"/>
    <w:rsid w:val="008E3215"/>
    <w:rsid w:val="008E5213"/>
    <w:rsid w:val="008E623F"/>
    <w:rsid w:val="008E6810"/>
    <w:rsid w:val="008E7303"/>
    <w:rsid w:val="008F68A7"/>
    <w:rsid w:val="00900A5E"/>
    <w:rsid w:val="009047B1"/>
    <w:rsid w:val="00907DDA"/>
    <w:rsid w:val="009113B1"/>
    <w:rsid w:val="00911D5B"/>
    <w:rsid w:val="0091238E"/>
    <w:rsid w:val="009131BA"/>
    <w:rsid w:val="0091545D"/>
    <w:rsid w:val="00915F79"/>
    <w:rsid w:val="00917017"/>
    <w:rsid w:val="00920F72"/>
    <w:rsid w:val="00921977"/>
    <w:rsid w:val="00924492"/>
    <w:rsid w:val="00924ED7"/>
    <w:rsid w:val="00925FB2"/>
    <w:rsid w:val="00927CBD"/>
    <w:rsid w:val="009300C0"/>
    <w:rsid w:val="00933B2E"/>
    <w:rsid w:val="0093442C"/>
    <w:rsid w:val="00937A59"/>
    <w:rsid w:val="00940AC0"/>
    <w:rsid w:val="00944C3D"/>
    <w:rsid w:val="009515E4"/>
    <w:rsid w:val="00954FD4"/>
    <w:rsid w:val="00955905"/>
    <w:rsid w:val="00956402"/>
    <w:rsid w:val="00957563"/>
    <w:rsid w:val="00960415"/>
    <w:rsid w:val="0096166E"/>
    <w:rsid w:val="00962044"/>
    <w:rsid w:val="00963AA8"/>
    <w:rsid w:val="009640B5"/>
    <w:rsid w:val="009671A8"/>
    <w:rsid w:val="00967F68"/>
    <w:rsid w:val="009706A1"/>
    <w:rsid w:val="009875CA"/>
    <w:rsid w:val="00987DBF"/>
    <w:rsid w:val="00991CB1"/>
    <w:rsid w:val="00992E85"/>
    <w:rsid w:val="009A7B12"/>
    <w:rsid w:val="009B1C37"/>
    <w:rsid w:val="009B3A61"/>
    <w:rsid w:val="009B53E8"/>
    <w:rsid w:val="009B5A8F"/>
    <w:rsid w:val="009B6651"/>
    <w:rsid w:val="009B6E05"/>
    <w:rsid w:val="009C0F7A"/>
    <w:rsid w:val="009C1447"/>
    <w:rsid w:val="009C5EDD"/>
    <w:rsid w:val="009D1544"/>
    <w:rsid w:val="009D4E4E"/>
    <w:rsid w:val="009E51B2"/>
    <w:rsid w:val="009E6039"/>
    <w:rsid w:val="009E68C7"/>
    <w:rsid w:val="009E796B"/>
    <w:rsid w:val="009F11EF"/>
    <w:rsid w:val="009F19BD"/>
    <w:rsid w:val="009F7FD7"/>
    <w:rsid w:val="00A00C4D"/>
    <w:rsid w:val="00A01286"/>
    <w:rsid w:val="00A07953"/>
    <w:rsid w:val="00A116AE"/>
    <w:rsid w:val="00A127C7"/>
    <w:rsid w:val="00A174C0"/>
    <w:rsid w:val="00A176EE"/>
    <w:rsid w:val="00A2029F"/>
    <w:rsid w:val="00A26498"/>
    <w:rsid w:val="00A30AE1"/>
    <w:rsid w:val="00A30DF4"/>
    <w:rsid w:val="00A33748"/>
    <w:rsid w:val="00A34F0F"/>
    <w:rsid w:val="00A3523C"/>
    <w:rsid w:val="00A36791"/>
    <w:rsid w:val="00A421D0"/>
    <w:rsid w:val="00A42D38"/>
    <w:rsid w:val="00A43926"/>
    <w:rsid w:val="00A4563F"/>
    <w:rsid w:val="00A4764E"/>
    <w:rsid w:val="00A5323D"/>
    <w:rsid w:val="00A56BD6"/>
    <w:rsid w:val="00A60FEB"/>
    <w:rsid w:val="00A62B78"/>
    <w:rsid w:val="00A62D5B"/>
    <w:rsid w:val="00A70333"/>
    <w:rsid w:val="00A71ACC"/>
    <w:rsid w:val="00A7234E"/>
    <w:rsid w:val="00A73930"/>
    <w:rsid w:val="00A77149"/>
    <w:rsid w:val="00A81F39"/>
    <w:rsid w:val="00A876E2"/>
    <w:rsid w:val="00A965DF"/>
    <w:rsid w:val="00AA062A"/>
    <w:rsid w:val="00AA1585"/>
    <w:rsid w:val="00AA325B"/>
    <w:rsid w:val="00AA413D"/>
    <w:rsid w:val="00AA7813"/>
    <w:rsid w:val="00AB3AA0"/>
    <w:rsid w:val="00AB700D"/>
    <w:rsid w:val="00AC009D"/>
    <w:rsid w:val="00AC267B"/>
    <w:rsid w:val="00AC545D"/>
    <w:rsid w:val="00AD3E53"/>
    <w:rsid w:val="00AD4612"/>
    <w:rsid w:val="00AD49F8"/>
    <w:rsid w:val="00AD767D"/>
    <w:rsid w:val="00AE0F1A"/>
    <w:rsid w:val="00AE1542"/>
    <w:rsid w:val="00AF00B4"/>
    <w:rsid w:val="00AF0966"/>
    <w:rsid w:val="00AF1289"/>
    <w:rsid w:val="00AF1F4E"/>
    <w:rsid w:val="00AF4D7D"/>
    <w:rsid w:val="00B03302"/>
    <w:rsid w:val="00B04582"/>
    <w:rsid w:val="00B0478D"/>
    <w:rsid w:val="00B05CE6"/>
    <w:rsid w:val="00B07E7C"/>
    <w:rsid w:val="00B13B16"/>
    <w:rsid w:val="00B140D1"/>
    <w:rsid w:val="00B20776"/>
    <w:rsid w:val="00B21740"/>
    <w:rsid w:val="00B24C22"/>
    <w:rsid w:val="00B26B3E"/>
    <w:rsid w:val="00B278E1"/>
    <w:rsid w:val="00B331FF"/>
    <w:rsid w:val="00B3574F"/>
    <w:rsid w:val="00B35C54"/>
    <w:rsid w:val="00B36E8F"/>
    <w:rsid w:val="00B405CD"/>
    <w:rsid w:val="00B407DA"/>
    <w:rsid w:val="00B41882"/>
    <w:rsid w:val="00B434D3"/>
    <w:rsid w:val="00B44CDF"/>
    <w:rsid w:val="00B47028"/>
    <w:rsid w:val="00B56493"/>
    <w:rsid w:val="00B6023F"/>
    <w:rsid w:val="00B65543"/>
    <w:rsid w:val="00B660DF"/>
    <w:rsid w:val="00B71DB2"/>
    <w:rsid w:val="00B74750"/>
    <w:rsid w:val="00B74951"/>
    <w:rsid w:val="00B75296"/>
    <w:rsid w:val="00B76F8F"/>
    <w:rsid w:val="00B815ED"/>
    <w:rsid w:val="00B81DA9"/>
    <w:rsid w:val="00B8237C"/>
    <w:rsid w:val="00B85F69"/>
    <w:rsid w:val="00B865D8"/>
    <w:rsid w:val="00B86790"/>
    <w:rsid w:val="00B91278"/>
    <w:rsid w:val="00B92EEC"/>
    <w:rsid w:val="00B96CBE"/>
    <w:rsid w:val="00BA00F8"/>
    <w:rsid w:val="00BA2854"/>
    <w:rsid w:val="00BA3017"/>
    <w:rsid w:val="00BA5DAB"/>
    <w:rsid w:val="00BA7183"/>
    <w:rsid w:val="00BA7B24"/>
    <w:rsid w:val="00BB033C"/>
    <w:rsid w:val="00BB0E8A"/>
    <w:rsid w:val="00BB346E"/>
    <w:rsid w:val="00BB42B3"/>
    <w:rsid w:val="00BB6AB9"/>
    <w:rsid w:val="00BC402C"/>
    <w:rsid w:val="00BC5EA0"/>
    <w:rsid w:val="00BC72F2"/>
    <w:rsid w:val="00BD289D"/>
    <w:rsid w:val="00BD3F8E"/>
    <w:rsid w:val="00BD741B"/>
    <w:rsid w:val="00BE2403"/>
    <w:rsid w:val="00BE337E"/>
    <w:rsid w:val="00BE408A"/>
    <w:rsid w:val="00BE4C80"/>
    <w:rsid w:val="00BE7E4F"/>
    <w:rsid w:val="00BF3990"/>
    <w:rsid w:val="00BF55BD"/>
    <w:rsid w:val="00C00DDE"/>
    <w:rsid w:val="00C032D8"/>
    <w:rsid w:val="00C03364"/>
    <w:rsid w:val="00C10B08"/>
    <w:rsid w:val="00C1122E"/>
    <w:rsid w:val="00C11967"/>
    <w:rsid w:val="00C11C20"/>
    <w:rsid w:val="00C12C13"/>
    <w:rsid w:val="00C1402D"/>
    <w:rsid w:val="00C14EC7"/>
    <w:rsid w:val="00C1671D"/>
    <w:rsid w:val="00C23C2C"/>
    <w:rsid w:val="00C251CF"/>
    <w:rsid w:val="00C252EA"/>
    <w:rsid w:val="00C31806"/>
    <w:rsid w:val="00C32644"/>
    <w:rsid w:val="00C3660D"/>
    <w:rsid w:val="00C40CF8"/>
    <w:rsid w:val="00C4216D"/>
    <w:rsid w:val="00C47C44"/>
    <w:rsid w:val="00C52889"/>
    <w:rsid w:val="00C53AFF"/>
    <w:rsid w:val="00C55125"/>
    <w:rsid w:val="00C5734B"/>
    <w:rsid w:val="00C57595"/>
    <w:rsid w:val="00C62B77"/>
    <w:rsid w:val="00C66AC1"/>
    <w:rsid w:val="00C673D2"/>
    <w:rsid w:val="00C746C0"/>
    <w:rsid w:val="00C85614"/>
    <w:rsid w:val="00C86EAC"/>
    <w:rsid w:val="00C87834"/>
    <w:rsid w:val="00C9469E"/>
    <w:rsid w:val="00CA40A3"/>
    <w:rsid w:val="00CB067B"/>
    <w:rsid w:val="00CB195B"/>
    <w:rsid w:val="00CB45D7"/>
    <w:rsid w:val="00CC212C"/>
    <w:rsid w:val="00CC6E04"/>
    <w:rsid w:val="00CC7CF4"/>
    <w:rsid w:val="00CD0EBC"/>
    <w:rsid w:val="00CD3650"/>
    <w:rsid w:val="00CD5F06"/>
    <w:rsid w:val="00CD6771"/>
    <w:rsid w:val="00CD75BC"/>
    <w:rsid w:val="00CE1475"/>
    <w:rsid w:val="00CE416E"/>
    <w:rsid w:val="00CE76D6"/>
    <w:rsid w:val="00CF37A2"/>
    <w:rsid w:val="00CF3B47"/>
    <w:rsid w:val="00CF4697"/>
    <w:rsid w:val="00CF6447"/>
    <w:rsid w:val="00CF6657"/>
    <w:rsid w:val="00CF6B2F"/>
    <w:rsid w:val="00CF6F3E"/>
    <w:rsid w:val="00CF7CE6"/>
    <w:rsid w:val="00D011CB"/>
    <w:rsid w:val="00D02688"/>
    <w:rsid w:val="00D02A52"/>
    <w:rsid w:val="00D1337E"/>
    <w:rsid w:val="00D13FD6"/>
    <w:rsid w:val="00D174D4"/>
    <w:rsid w:val="00D20557"/>
    <w:rsid w:val="00D21E4A"/>
    <w:rsid w:val="00D25943"/>
    <w:rsid w:val="00D342D9"/>
    <w:rsid w:val="00D35E8C"/>
    <w:rsid w:val="00D360BC"/>
    <w:rsid w:val="00D403C8"/>
    <w:rsid w:val="00D426D5"/>
    <w:rsid w:val="00D434DC"/>
    <w:rsid w:val="00D446A0"/>
    <w:rsid w:val="00D45DD6"/>
    <w:rsid w:val="00D47CE7"/>
    <w:rsid w:val="00D6063F"/>
    <w:rsid w:val="00D60CB5"/>
    <w:rsid w:val="00D64BF8"/>
    <w:rsid w:val="00D6676A"/>
    <w:rsid w:val="00D678B3"/>
    <w:rsid w:val="00D70931"/>
    <w:rsid w:val="00D83ACF"/>
    <w:rsid w:val="00D841FE"/>
    <w:rsid w:val="00D85B31"/>
    <w:rsid w:val="00DA6063"/>
    <w:rsid w:val="00DB087E"/>
    <w:rsid w:val="00DB2965"/>
    <w:rsid w:val="00DB358E"/>
    <w:rsid w:val="00DC587C"/>
    <w:rsid w:val="00DC756D"/>
    <w:rsid w:val="00DD2DB6"/>
    <w:rsid w:val="00DE0F25"/>
    <w:rsid w:val="00DE1F40"/>
    <w:rsid w:val="00DE2A41"/>
    <w:rsid w:val="00DE5AA1"/>
    <w:rsid w:val="00DE60FA"/>
    <w:rsid w:val="00DE75C0"/>
    <w:rsid w:val="00DF1BEF"/>
    <w:rsid w:val="00DF469A"/>
    <w:rsid w:val="00DF5240"/>
    <w:rsid w:val="00DF7AAC"/>
    <w:rsid w:val="00E012C2"/>
    <w:rsid w:val="00E03770"/>
    <w:rsid w:val="00E13109"/>
    <w:rsid w:val="00E22618"/>
    <w:rsid w:val="00E23821"/>
    <w:rsid w:val="00E23ACA"/>
    <w:rsid w:val="00E31096"/>
    <w:rsid w:val="00E31306"/>
    <w:rsid w:val="00E3157D"/>
    <w:rsid w:val="00E31B88"/>
    <w:rsid w:val="00E35282"/>
    <w:rsid w:val="00E37115"/>
    <w:rsid w:val="00E4147E"/>
    <w:rsid w:val="00E41ECE"/>
    <w:rsid w:val="00E42696"/>
    <w:rsid w:val="00E44666"/>
    <w:rsid w:val="00E52CC9"/>
    <w:rsid w:val="00E55560"/>
    <w:rsid w:val="00E567C7"/>
    <w:rsid w:val="00E57C3A"/>
    <w:rsid w:val="00E615AB"/>
    <w:rsid w:val="00E632C1"/>
    <w:rsid w:val="00E65624"/>
    <w:rsid w:val="00E67D9D"/>
    <w:rsid w:val="00E710E4"/>
    <w:rsid w:val="00E723C0"/>
    <w:rsid w:val="00E726DF"/>
    <w:rsid w:val="00E82259"/>
    <w:rsid w:val="00E82F44"/>
    <w:rsid w:val="00E86B4F"/>
    <w:rsid w:val="00E9027F"/>
    <w:rsid w:val="00E91AD9"/>
    <w:rsid w:val="00E91CCB"/>
    <w:rsid w:val="00E93350"/>
    <w:rsid w:val="00E94A6A"/>
    <w:rsid w:val="00E9780B"/>
    <w:rsid w:val="00E97B66"/>
    <w:rsid w:val="00EA112A"/>
    <w:rsid w:val="00EA2031"/>
    <w:rsid w:val="00EA3833"/>
    <w:rsid w:val="00EA514C"/>
    <w:rsid w:val="00EA5505"/>
    <w:rsid w:val="00EA6096"/>
    <w:rsid w:val="00EB0B1B"/>
    <w:rsid w:val="00EB3E8B"/>
    <w:rsid w:val="00EB55BC"/>
    <w:rsid w:val="00EB58B5"/>
    <w:rsid w:val="00EC0D01"/>
    <w:rsid w:val="00EC23C4"/>
    <w:rsid w:val="00EC5D95"/>
    <w:rsid w:val="00EC6B36"/>
    <w:rsid w:val="00EC7265"/>
    <w:rsid w:val="00EC766F"/>
    <w:rsid w:val="00ED0788"/>
    <w:rsid w:val="00ED0BE6"/>
    <w:rsid w:val="00ED1573"/>
    <w:rsid w:val="00ED2151"/>
    <w:rsid w:val="00ED550F"/>
    <w:rsid w:val="00ED755D"/>
    <w:rsid w:val="00ED7DDC"/>
    <w:rsid w:val="00EE3BA7"/>
    <w:rsid w:val="00EE4D37"/>
    <w:rsid w:val="00EF5150"/>
    <w:rsid w:val="00EF74D9"/>
    <w:rsid w:val="00F04980"/>
    <w:rsid w:val="00F07908"/>
    <w:rsid w:val="00F12802"/>
    <w:rsid w:val="00F12AD4"/>
    <w:rsid w:val="00F14DE8"/>
    <w:rsid w:val="00F15499"/>
    <w:rsid w:val="00F23BE0"/>
    <w:rsid w:val="00F25AC6"/>
    <w:rsid w:val="00F27804"/>
    <w:rsid w:val="00F3196E"/>
    <w:rsid w:val="00F33966"/>
    <w:rsid w:val="00F347E2"/>
    <w:rsid w:val="00F3618E"/>
    <w:rsid w:val="00F40C79"/>
    <w:rsid w:val="00F41F48"/>
    <w:rsid w:val="00F42570"/>
    <w:rsid w:val="00F5321F"/>
    <w:rsid w:val="00F53D77"/>
    <w:rsid w:val="00F615BA"/>
    <w:rsid w:val="00F619E5"/>
    <w:rsid w:val="00F62984"/>
    <w:rsid w:val="00F63279"/>
    <w:rsid w:val="00F727A7"/>
    <w:rsid w:val="00F72AB8"/>
    <w:rsid w:val="00F74C23"/>
    <w:rsid w:val="00F75528"/>
    <w:rsid w:val="00F76CB1"/>
    <w:rsid w:val="00F77273"/>
    <w:rsid w:val="00F777CC"/>
    <w:rsid w:val="00F81830"/>
    <w:rsid w:val="00F8202C"/>
    <w:rsid w:val="00F82A42"/>
    <w:rsid w:val="00F840A7"/>
    <w:rsid w:val="00F8544B"/>
    <w:rsid w:val="00F85D01"/>
    <w:rsid w:val="00F86BBA"/>
    <w:rsid w:val="00F95B72"/>
    <w:rsid w:val="00FA2D6C"/>
    <w:rsid w:val="00FA5511"/>
    <w:rsid w:val="00FA6E53"/>
    <w:rsid w:val="00FA7EB8"/>
    <w:rsid w:val="00FB0844"/>
    <w:rsid w:val="00FB2A98"/>
    <w:rsid w:val="00FB3275"/>
    <w:rsid w:val="00FB3BB3"/>
    <w:rsid w:val="00FB40DD"/>
    <w:rsid w:val="00FB4E35"/>
    <w:rsid w:val="00FB5626"/>
    <w:rsid w:val="00FC0F30"/>
    <w:rsid w:val="00FC27EE"/>
    <w:rsid w:val="00FC2F24"/>
    <w:rsid w:val="00FC7709"/>
    <w:rsid w:val="00FC7927"/>
    <w:rsid w:val="00FD3733"/>
    <w:rsid w:val="00FD5173"/>
    <w:rsid w:val="00FE0030"/>
    <w:rsid w:val="00FE2252"/>
    <w:rsid w:val="00FE2D01"/>
    <w:rsid w:val="00FE62B3"/>
    <w:rsid w:val="00FE6782"/>
    <w:rsid w:val="00FE6B3A"/>
    <w:rsid w:val="00FE70D7"/>
    <w:rsid w:val="00FF11AF"/>
    <w:rsid w:val="00FF141A"/>
    <w:rsid w:val="00FF208B"/>
    <w:rsid w:val="00FF6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C5ACD"/>
  <w15:docId w15:val="{383D7D95-13C6-4427-91A7-65300C85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E8F"/>
    <w:rPr>
      <w:sz w:val="24"/>
      <w:szCs w:val="24"/>
    </w:rPr>
  </w:style>
  <w:style w:type="paragraph" w:styleId="Heading1">
    <w:name w:val="heading 1"/>
    <w:basedOn w:val="Normal"/>
    <w:next w:val="Normal"/>
    <w:link w:val="Heading1Char"/>
    <w:uiPriority w:val="9"/>
    <w:qFormat/>
    <w:rsid w:val="00EF74D9"/>
    <w:pPr>
      <w:keepNext/>
      <w:jc w:val="both"/>
      <w:outlineLvl w:val="0"/>
    </w:pPr>
    <w:rPr>
      <w:b/>
      <w:bCs/>
    </w:rPr>
  </w:style>
  <w:style w:type="paragraph" w:styleId="Heading2">
    <w:name w:val="heading 2"/>
    <w:basedOn w:val="Normal"/>
    <w:next w:val="Normal"/>
    <w:link w:val="Heading2Char"/>
    <w:uiPriority w:val="9"/>
    <w:qFormat/>
    <w:rsid w:val="00EF74D9"/>
    <w:pPr>
      <w:keepNext/>
      <w:jc w:val="both"/>
      <w:outlineLvl w:val="1"/>
    </w:pPr>
    <w:rPr>
      <w:b/>
      <w:bCs/>
      <w:i/>
      <w:iCs/>
    </w:rPr>
  </w:style>
  <w:style w:type="paragraph" w:styleId="Heading3">
    <w:name w:val="heading 3"/>
    <w:basedOn w:val="Normal"/>
    <w:next w:val="Normal"/>
    <w:link w:val="Heading3Char"/>
    <w:uiPriority w:val="9"/>
    <w:qFormat/>
    <w:rsid w:val="00EF74D9"/>
    <w:pPr>
      <w:keepNext/>
      <w:ind w:left="360"/>
      <w:jc w:val="center"/>
      <w:outlineLvl w:val="2"/>
    </w:pPr>
    <w:rPr>
      <w:sz w:val="28"/>
      <w:lang w:val="sr-Latn-CS"/>
    </w:rPr>
  </w:style>
  <w:style w:type="paragraph" w:styleId="Heading4">
    <w:name w:val="heading 4"/>
    <w:basedOn w:val="Normal"/>
    <w:next w:val="Normal"/>
    <w:link w:val="Heading4Char"/>
    <w:uiPriority w:val="9"/>
    <w:qFormat/>
    <w:rsid w:val="00EF74D9"/>
    <w:pPr>
      <w:keepNext/>
      <w:jc w:val="center"/>
      <w:outlineLvl w:val="3"/>
    </w:pPr>
    <w:rPr>
      <w:rFonts w:ascii="Tahoma" w:hAnsi="Tahoma" w:cs="Tahoma"/>
      <w:b/>
      <w:sz w:val="28"/>
      <w:szCs w:val="28"/>
      <w:lang w:val="sr-Cyrl-CS"/>
    </w:rPr>
  </w:style>
  <w:style w:type="paragraph" w:styleId="Heading5">
    <w:name w:val="heading 5"/>
    <w:basedOn w:val="Normal"/>
    <w:next w:val="Normal"/>
    <w:qFormat/>
    <w:rsid w:val="00EF74D9"/>
    <w:pPr>
      <w:keepNext/>
      <w:jc w:val="center"/>
      <w:outlineLvl w:val="4"/>
    </w:pPr>
    <w:rPr>
      <w:rFonts w:ascii="Tahoma" w:hAnsi="Tahoma" w:cs="Tahoma"/>
      <w:b/>
      <w:i/>
      <w:sz w:val="28"/>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EF74D9"/>
    <w:pPr>
      <w:jc w:val="both"/>
    </w:pPr>
    <w:rPr>
      <w:lang w:val="sr-Latn-CS"/>
    </w:rPr>
  </w:style>
  <w:style w:type="paragraph" w:styleId="Footer">
    <w:name w:val="footer"/>
    <w:basedOn w:val="Normal"/>
    <w:link w:val="FooterChar"/>
    <w:uiPriority w:val="99"/>
    <w:rsid w:val="00EF74D9"/>
    <w:pPr>
      <w:tabs>
        <w:tab w:val="center" w:pos="4320"/>
        <w:tab w:val="right" w:pos="8640"/>
      </w:tabs>
    </w:pPr>
  </w:style>
  <w:style w:type="character" w:styleId="PageNumber">
    <w:name w:val="page number"/>
    <w:basedOn w:val="DefaultParagraphFont"/>
    <w:rsid w:val="00EF74D9"/>
  </w:style>
  <w:style w:type="paragraph" w:styleId="BodyText2">
    <w:name w:val="Body Text 2"/>
    <w:basedOn w:val="Normal"/>
    <w:link w:val="BodyText2Char"/>
    <w:rsid w:val="00EF74D9"/>
    <w:pPr>
      <w:jc w:val="both"/>
    </w:pPr>
    <w:rPr>
      <w:sz w:val="28"/>
      <w:szCs w:val="28"/>
    </w:rPr>
  </w:style>
  <w:style w:type="paragraph" w:styleId="BodyTextIndent">
    <w:name w:val="Body Text Indent"/>
    <w:basedOn w:val="Normal"/>
    <w:semiHidden/>
    <w:rsid w:val="00EF74D9"/>
    <w:pPr>
      <w:ind w:left="360"/>
      <w:jc w:val="both"/>
    </w:pPr>
    <w:rPr>
      <w:sz w:val="28"/>
      <w:lang w:val="sr-Latn-CS"/>
    </w:rPr>
  </w:style>
  <w:style w:type="paragraph" w:styleId="Header">
    <w:name w:val="header"/>
    <w:basedOn w:val="Normal"/>
    <w:link w:val="HeaderChar"/>
    <w:uiPriority w:val="99"/>
    <w:rsid w:val="00EF74D9"/>
    <w:pPr>
      <w:tabs>
        <w:tab w:val="center" w:pos="4535"/>
        <w:tab w:val="right" w:pos="9071"/>
      </w:tabs>
    </w:pPr>
  </w:style>
  <w:style w:type="character" w:styleId="CommentReference">
    <w:name w:val="annotation reference"/>
    <w:basedOn w:val="DefaultParagraphFont"/>
    <w:uiPriority w:val="99"/>
    <w:rsid w:val="00EF74D9"/>
    <w:rPr>
      <w:sz w:val="16"/>
      <w:szCs w:val="16"/>
    </w:rPr>
  </w:style>
  <w:style w:type="paragraph" w:styleId="CommentText">
    <w:name w:val="annotation text"/>
    <w:basedOn w:val="Normal"/>
    <w:link w:val="CommentTextChar"/>
    <w:uiPriority w:val="99"/>
    <w:rsid w:val="00EF74D9"/>
    <w:rPr>
      <w:sz w:val="20"/>
      <w:szCs w:val="20"/>
    </w:rPr>
  </w:style>
  <w:style w:type="paragraph" w:styleId="CommentSubject">
    <w:name w:val="annotation subject"/>
    <w:basedOn w:val="CommentText"/>
    <w:next w:val="CommentText"/>
    <w:semiHidden/>
    <w:rsid w:val="00EF74D9"/>
    <w:rPr>
      <w:b/>
      <w:bCs/>
    </w:rPr>
  </w:style>
  <w:style w:type="paragraph" w:styleId="BalloonText">
    <w:name w:val="Balloon Text"/>
    <w:basedOn w:val="Normal"/>
    <w:link w:val="BalloonTextChar"/>
    <w:uiPriority w:val="99"/>
    <w:semiHidden/>
    <w:rsid w:val="00EF74D9"/>
    <w:rPr>
      <w:rFonts w:ascii="Tahoma" w:hAnsi="Tahoma" w:cs="Tahoma"/>
      <w:sz w:val="16"/>
      <w:szCs w:val="16"/>
    </w:rPr>
  </w:style>
  <w:style w:type="character" w:styleId="Hyperlink">
    <w:name w:val="Hyperlink"/>
    <w:basedOn w:val="DefaultParagraphFont"/>
    <w:uiPriority w:val="99"/>
    <w:rsid w:val="00EF74D9"/>
    <w:rPr>
      <w:strike w:val="0"/>
      <w:dstrike w:val="0"/>
      <w:color w:val="333366"/>
      <w:u w:val="none"/>
      <w:effect w:val="none"/>
    </w:rPr>
  </w:style>
  <w:style w:type="paragraph" w:styleId="BodyTextIndent3">
    <w:name w:val="Body Text Indent 3"/>
    <w:basedOn w:val="Normal"/>
    <w:link w:val="BodyTextIndent3Char"/>
    <w:uiPriority w:val="99"/>
    <w:semiHidden/>
    <w:rsid w:val="00EF74D9"/>
    <w:pPr>
      <w:autoSpaceDE w:val="0"/>
      <w:autoSpaceDN w:val="0"/>
      <w:adjustRightInd w:val="0"/>
      <w:ind w:firstLine="540"/>
      <w:jc w:val="both"/>
    </w:pPr>
    <w:rPr>
      <w:rFonts w:ascii="Tahoma" w:hAnsi="Tahoma" w:cs="Tahoma"/>
      <w:noProof/>
      <w:sz w:val="22"/>
      <w:lang w:val="sr-Cyrl-CS" w:eastAsia="sr-Latn-CS"/>
    </w:rPr>
  </w:style>
  <w:style w:type="paragraph" w:styleId="BodyTextIndent2">
    <w:name w:val="Body Text Indent 2"/>
    <w:basedOn w:val="Normal"/>
    <w:link w:val="BodyTextIndent2Char"/>
    <w:uiPriority w:val="99"/>
    <w:semiHidden/>
    <w:rsid w:val="00EF74D9"/>
    <w:pPr>
      <w:ind w:firstLine="540"/>
    </w:pPr>
    <w:rPr>
      <w:rFonts w:ascii="Tahoma" w:hAnsi="Tahoma" w:cs="Tahoma"/>
      <w:noProof/>
      <w:lang w:val="sr-Cyrl-CS"/>
    </w:rPr>
  </w:style>
  <w:style w:type="paragraph" w:styleId="ListParagraph">
    <w:name w:val="List Paragraph"/>
    <w:aliases w:val="Bullets,List Paragraph1"/>
    <w:basedOn w:val="Normal"/>
    <w:link w:val="ListParagraphChar"/>
    <w:qFormat/>
    <w:rsid w:val="005D197A"/>
    <w:pPr>
      <w:ind w:left="720"/>
    </w:pPr>
  </w:style>
  <w:style w:type="numbering" w:customStyle="1" w:styleId="Style1">
    <w:name w:val="Style1"/>
    <w:uiPriority w:val="99"/>
    <w:rsid w:val="00C11967"/>
    <w:pPr>
      <w:numPr>
        <w:numId w:val="1"/>
      </w:numPr>
    </w:pPr>
  </w:style>
  <w:style w:type="paragraph" w:styleId="NoSpacing">
    <w:name w:val="No Spacing"/>
    <w:link w:val="NoSpacingChar"/>
    <w:uiPriority w:val="1"/>
    <w:qFormat/>
    <w:rsid w:val="00B36E8F"/>
    <w:rPr>
      <w:rFonts w:ascii="Calibri" w:hAnsi="Calibri"/>
      <w:sz w:val="22"/>
      <w:szCs w:val="22"/>
    </w:rPr>
  </w:style>
  <w:style w:type="character" w:customStyle="1" w:styleId="NoSpacingChar">
    <w:name w:val="No Spacing Char"/>
    <w:basedOn w:val="DefaultParagraphFont"/>
    <w:link w:val="NoSpacing"/>
    <w:uiPriority w:val="1"/>
    <w:rsid w:val="00B36E8F"/>
    <w:rPr>
      <w:rFonts w:ascii="Calibri" w:hAnsi="Calibri"/>
      <w:sz w:val="22"/>
      <w:szCs w:val="22"/>
      <w:lang w:val="en-US" w:eastAsia="en-US" w:bidi="ar-SA"/>
    </w:rPr>
  </w:style>
  <w:style w:type="character" w:customStyle="1" w:styleId="HeaderChar">
    <w:name w:val="Header Char"/>
    <w:basedOn w:val="DefaultParagraphFont"/>
    <w:link w:val="Header"/>
    <w:uiPriority w:val="99"/>
    <w:rsid w:val="00726214"/>
    <w:rPr>
      <w:sz w:val="24"/>
      <w:szCs w:val="24"/>
    </w:rPr>
  </w:style>
  <w:style w:type="paragraph" w:styleId="Title">
    <w:name w:val="Title"/>
    <w:basedOn w:val="Normal"/>
    <w:next w:val="Normal"/>
    <w:link w:val="TitleChar"/>
    <w:uiPriority w:val="10"/>
    <w:qFormat/>
    <w:rsid w:val="008033F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033F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2C0508"/>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2C0508"/>
    <w:rPr>
      <w:rFonts w:asciiTheme="majorHAnsi" w:eastAsiaTheme="majorEastAsia" w:hAnsiTheme="majorHAnsi" w:cstheme="majorBidi"/>
      <w:i/>
      <w:iCs/>
      <w:color w:val="4F81BD" w:themeColor="accent1"/>
      <w:spacing w:val="15"/>
      <w:sz w:val="24"/>
      <w:szCs w:val="24"/>
    </w:rPr>
  </w:style>
  <w:style w:type="table" w:styleId="MediumGrid3-Accent1">
    <w:name w:val="Medium Grid 3 Accent 1"/>
    <w:basedOn w:val="TableNormal"/>
    <w:uiPriority w:val="69"/>
    <w:rsid w:val="002170D5"/>
    <w:rPr>
      <w:rFonts w:asciiTheme="minorHAnsi" w:eastAsiaTheme="minorHAnsi"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IntenseEmphasis">
    <w:name w:val="Intense Emphasis"/>
    <w:basedOn w:val="DefaultParagraphFont"/>
    <w:uiPriority w:val="21"/>
    <w:qFormat/>
    <w:rsid w:val="002170D5"/>
    <w:rPr>
      <w:b/>
      <w:bCs/>
      <w:i/>
      <w:iCs/>
      <w:color w:val="4F81BD" w:themeColor="accent1"/>
    </w:rPr>
  </w:style>
  <w:style w:type="character" w:styleId="Emphasis">
    <w:name w:val="Emphasis"/>
    <w:basedOn w:val="DefaultParagraphFont"/>
    <w:uiPriority w:val="20"/>
    <w:qFormat/>
    <w:rsid w:val="00C1402D"/>
    <w:rPr>
      <w:i/>
      <w:iCs/>
    </w:rPr>
  </w:style>
  <w:style w:type="table" w:customStyle="1" w:styleId="LightShading-Accent11">
    <w:name w:val="Light Shading - Accent 11"/>
    <w:basedOn w:val="TableNormal"/>
    <w:uiPriority w:val="60"/>
    <w:rsid w:val="00B407DA"/>
    <w:rPr>
      <w:rFonts w:ascii="Calibri" w:eastAsia="Calibri" w:hAnsi="Calibri"/>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BalloonTextChar">
    <w:name w:val="Balloon Text Char"/>
    <w:basedOn w:val="DefaultParagraphFont"/>
    <w:link w:val="BalloonText"/>
    <w:uiPriority w:val="99"/>
    <w:semiHidden/>
    <w:rsid w:val="001216C6"/>
    <w:rPr>
      <w:rFonts w:ascii="Tahoma" w:hAnsi="Tahoma" w:cs="Tahoma"/>
      <w:sz w:val="16"/>
      <w:szCs w:val="16"/>
    </w:rPr>
  </w:style>
  <w:style w:type="character" w:customStyle="1" w:styleId="FooterChar">
    <w:name w:val="Footer Char"/>
    <w:basedOn w:val="DefaultParagraphFont"/>
    <w:link w:val="Footer"/>
    <w:uiPriority w:val="99"/>
    <w:rsid w:val="001216C6"/>
    <w:rPr>
      <w:sz w:val="24"/>
      <w:szCs w:val="24"/>
    </w:rPr>
  </w:style>
  <w:style w:type="character" w:customStyle="1" w:styleId="Heading1Char">
    <w:name w:val="Heading 1 Char"/>
    <w:basedOn w:val="DefaultParagraphFont"/>
    <w:link w:val="Heading1"/>
    <w:uiPriority w:val="9"/>
    <w:rsid w:val="001216C6"/>
    <w:rPr>
      <w:b/>
      <w:bCs/>
      <w:sz w:val="24"/>
      <w:szCs w:val="24"/>
    </w:rPr>
  </w:style>
  <w:style w:type="character" w:customStyle="1" w:styleId="Heading2Char">
    <w:name w:val="Heading 2 Char"/>
    <w:basedOn w:val="DefaultParagraphFont"/>
    <w:link w:val="Heading2"/>
    <w:uiPriority w:val="9"/>
    <w:rsid w:val="001216C6"/>
    <w:rPr>
      <w:b/>
      <w:bCs/>
      <w:i/>
      <w:iCs/>
      <w:sz w:val="24"/>
      <w:szCs w:val="24"/>
    </w:rPr>
  </w:style>
  <w:style w:type="character" w:customStyle="1" w:styleId="Heading3Char">
    <w:name w:val="Heading 3 Char"/>
    <w:basedOn w:val="DefaultParagraphFont"/>
    <w:link w:val="Heading3"/>
    <w:uiPriority w:val="9"/>
    <w:rsid w:val="001216C6"/>
    <w:rPr>
      <w:sz w:val="28"/>
      <w:szCs w:val="24"/>
      <w:lang w:val="sr-Latn-CS"/>
    </w:rPr>
  </w:style>
  <w:style w:type="character" w:customStyle="1" w:styleId="Heading4Char">
    <w:name w:val="Heading 4 Char"/>
    <w:basedOn w:val="DefaultParagraphFont"/>
    <w:link w:val="Heading4"/>
    <w:uiPriority w:val="9"/>
    <w:rsid w:val="001216C6"/>
    <w:rPr>
      <w:rFonts w:ascii="Tahoma" w:hAnsi="Tahoma" w:cs="Tahoma"/>
      <w:b/>
      <w:sz w:val="28"/>
      <w:szCs w:val="28"/>
      <w:lang w:val="sr-Cyrl-CS"/>
    </w:rPr>
  </w:style>
  <w:style w:type="table" w:styleId="TableGrid">
    <w:name w:val="Table Grid"/>
    <w:basedOn w:val="TableNormal"/>
    <w:rsid w:val="001216C6"/>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1216C6"/>
    <w:rPr>
      <w:b/>
      <w:bCs/>
    </w:rPr>
  </w:style>
  <w:style w:type="character" w:customStyle="1" w:styleId="BodyText2Char">
    <w:name w:val="Body Text 2 Char"/>
    <w:basedOn w:val="DefaultParagraphFont"/>
    <w:link w:val="BodyText2"/>
    <w:rsid w:val="001216C6"/>
    <w:rPr>
      <w:sz w:val="28"/>
      <w:szCs w:val="28"/>
    </w:rPr>
  </w:style>
  <w:style w:type="paragraph" w:styleId="BodyText3">
    <w:name w:val="Body Text 3"/>
    <w:basedOn w:val="Normal"/>
    <w:link w:val="BodyText3Char"/>
    <w:rsid w:val="001216C6"/>
    <w:pPr>
      <w:jc w:val="center"/>
    </w:pPr>
    <w:rPr>
      <w:rFonts w:ascii="Tahoma" w:hAnsi="Tahoma"/>
      <w:b/>
      <w:sz w:val="48"/>
      <w:lang w:val="sr-Cyrl-CS"/>
    </w:rPr>
  </w:style>
  <w:style w:type="character" w:customStyle="1" w:styleId="BodyText3Char">
    <w:name w:val="Body Text 3 Char"/>
    <w:basedOn w:val="DefaultParagraphFont"/>
    <w:link w:val="BodyText3"/>
    <w:rsid w:val="001216C6"/>
    <w:rPr>
      <w:rFonts w:ascii="Tahoma" w:hAnsi="Tahoma"/>
      <w:b/>
      <w:sz w:val="48"/>
      <w:szCs w:val="24"/>
      <w:lang w:val="sr-Cyrl-CS"/>
    </w:rPr>
  </w:style>
  <w:style w:type="paragraph" w:styleId="IntenseQuote">
    <w:name w:val="Intense Quote"/>
    <w:basedOn w:val="Normal"/>
    <w:next w:val="Normal"/>
    <w:link w:val="IntenseQuoteChar"/>
    <w:uiPriority w:val="30"/>
    <w:qFormat/>
    <w:rsid w:val="001216C6"/>
    <w:pPr>
      <w:pBdr>
        <w:bottom w:val="single" w:sz="4" w:space="4" w:color="4F81BD" w:themeColor="accent1"/>
      </w:pBdr>
      <w:spacing w:before="200" w:after="280" w:line="276" w:lineRule="auto"/>
      <w:ind w:left="936" w:right="936"/>
    </w:pPr>
    <w:rPr>
      <w:rFonts w:ascii="Calibri" w:eastAsia="Calibri" w:hAnsi="Calibri"/>
      <w:b/>
      <w:bCs/>
      <w:i/>
      <w:iCs/>
      <w:color w:val="4F81BD" w:themeColor="accent1"/>
      <w:sz w:val="22"/>
      <w:szCs w:val="22"/>
    </w:rPr>
  </w:style>
  <w:style w:type="character" w:customStyle="1" w:styleId="IntenseQuoteChar">
    <w:name w:val="Intense Quote Char"/>
    <w:basedOn w:val="DefaultParagraphFont"/>
    <w:link w:val="IntenseQuote"/>
    <w:uiPriority w:val="30"/>
    <w:rsid w:val="001216C6"/>
    <w:rPr>
      <w:rFonts w:ascii="Calibri" w:eastAsia="Calibri" w:hAnsi="Calibri"/>
      <w:b/>
      <w:bCs/>
      <w:i/>
      <w:iCs/>
      <w:color w:val="4F81BD" w:themeColor="accent1"/>
      <w:sz w:val="22"/>
      <w:szCs w:val="22"/>
    </w:rPr>
  </w:style>
  <w:style w:type="character" w:customStyle="1" w:styleId="BodyTextIndent2Char">
    <w:name w:val="Body Text Indent 2 Char"/>
    <w:basedOn w:val="DefaultParagraphFont"/>
    <w:link w:val="BodyTextIndent2"/>
    <w:uiPriority w:val="99"/>
    <w:semiHidden/>
    <w:rsid w:val="001216C6"/>
    <w:rPr>
      <w:rFonts w:ascii="Tahoma" w:hAnsi="Tahoma" w:cs="Tahoma"/>
      <w:noProof/>
      <w:sz w:val="24"/>
      <w:szCs w:val="24"/>
      <w:lang w:val="sr-Cyrl-CS"/>
    </w:rPr>
  </w:style>
  <w:style w:type="character" w:customStyle="1" w:styleId="BodyTextIndent3Char">
    <w:name w:val="Body Text Indent 3 Char"/>
    <w:basedOn w:val="DefaultParagraphFont"/>
    <w:link w:val="BodyTextIndent3"/>
    <w:uiPriority w:val="99"/>
    <w:semiHidden/>
    <w:rsid w:val="001216C6"/>
    <w:rPr>
      <w:rFonts w:ascii="Tahoma" w:hAnsi="Tahoma" w:cs="Tahoma"/>
      <w:noProof/>
      <w:sz w:val="22"/>
      <w:szCs w:val="24"/>
      <w:lang w:val="sr-Cyrl-CS" w:eastAsia="sr-Latn-CS"/>
    </w:rPr>
  </w:style>
  <w:style w:type="character" w:styleId="SubtleEmphasis">
    <w:name w:val="Subtle Emphasis"/>
    <w:basedOn w:val="DefaultParagraphFont"/>
    <w:uiPriority w:val="19"/>
    <w:qFormat/>
    <w:rsid w:val="001216C6"/>
    <w:rPr>
      <w:i/>
      <w:iCs/>
      <w:color w:val="808080" w:themeColor="text1" w:themeTint="7F"/>
    </w:rPr>
  </w:style>
  <w:style w:type="character" w:customStyle="1" w:styleId="ListParagraphChar">
    <w:name w:val="List Paragraph Char"/>
    <w:aliases w:val="Bullets Char,List Paragraph1 Char"/>
    <w:link w:val="ListParagraph"/>
    <w:uiPriority w:val="34"/>
    <w:locked/>
    <w:rsid w:val="00FC27EE"/>
    <w:rPr>
      <w:sz w:val="24"/>
      <w:szCs w:val="24"/>
    </w:rPr>
  </w:style>
  <w:style w:type="paragraph" w:styleId="TOCHeading">
    <w:name w:val="TOC Heading"/>
    <w:basedOn w:val="Heading1"/>
    <w:next w:val="Normal"/>
    <w:uiPriority w:val="39"/>
    <w:unhideWhenUsed/>
    <w:qFormat/>
    <w:rsid w:val="00511EE8"/>
    <w:pPr>
      <w:keepLines/>
      <w:spacing w:before="480" w:line="276" w:lineRule="auto"/>
      <w:jc w:val="left"/>
      <w:outlineLvl w:val="9"/>
    </w:pPr>
    <w:rPr>
      <w:rFonts w:asciiTheme="majorHAnsi" w:eastAsiaTheme="majorEastAsia" w:hAnsiTheme="majorHAnsi" w:cstheme="majorBidi"/>
      <w:color w:val="365F91" w:themeColor="accent1" w:themeShade="BF"/>
      <w:sz w:val="28"/>
      <w:szCs w:val="28"/>
      <w:lang w:eastAsia="ja-JP"/>
    </w:rPr>
  </w:style>
  <w:style w:type="paragraph" w:styleId="TOC1">
    <w:name w:val="toc 1"/>
    <w:basedOn w:val="Normal"/>
    <w:next w:val="Normal"/>
    <w:autoRedefine/>
    <w:uiPriority w:val="39"/>
    <w:unhideWhenUsed/>
    <w:rsid w:val="00511EE8"/>
    <w:pPr>
      <w:spacing w:after="100"/>
    </w:pPr>
  </w:style>
  <w:style w:type="paragraph" w:styleId="TOC2">
    <w:name w:val="toc 2"/>
    <w:basedOn w:val="Normal"/>
    <w:next w:val="Normal"/>
    <w:autoRedefine/>
    <w:uiPriority w:val="39"/>
    <w:unhideWhenUsed/>
    <w:rsid w:val="00511EE8"/>
    <w:pPr>
      <w:spacing w:after="100"/>
      <w:ind w:left="240"/>
    </w:pPr>
  </w:style>
  <w:style w:type="paragraph" w:customStyle="1" w:styleId="Default">
    <w:name w:val="Default"/>
    <w:basedOn w:val="Normal"/>
    <w:link w:val="DefaultChar"/>
    <w:rsid w:val="00991CB1"/>
    <w:pPr>
      <w:spacing w:before="60"/>
      <w:ind w:left="567"/>
    </w:pPr>
    <w:rPr>
      <w:rFonts w:ascii="Arial" w:hAnsi="Arial"/>
      <w:sz w:val="22"/>
      <w:szCs w:val="20"/>
      <w:lang w:val="de-DE" w:eastAsia="de-AT"/>
    </w:rPr>
  </w:style>
  <w:style w:type="character" w:customStyle="1" w:styleId="DefaultChar">
    <w:name w:val="Default Char"/>
    <w:basedOn w:val="DefaultParagraphFont"/>
    <w:link w:val="Default"/>
    <w:rsid w:val="00991CB1"/>
    <w:rPr>
      <w:rFonts w:ascii="Arial" w:hAnsi="Arial"/>
      <w:sz w:val="22"/>
      <w:lang w:val="de-DE" w:eastAsia="de-AT"/>
    </w:rPr>
  </w:style>
  <w:style w:type="paragraph" w:customStyle="1" w:styleId="Berichtstext">
    <w:name w:val="Berichtstext"/>
    <w:basedOn w:val="Normal"/>
    <w:link w:val="BerichtstextZchn"/>
    <w:rsid w:val="00260F88"/>
    <w:pPr>
      <w:suppressAutoHyphens/>
      <w:spacing w:before="60"/>
      <w:jc w:val="both"/>
    </w:pPr>
    <w:rPr>
      <w:rFonts w:ascii="Arial" w:hAnsi="Arial" w:cs="Arial"/>
      <w:sz w:val="22"/>
      <w:szCs w:val="22"/>
      <w:lang w:eastAsia="de-DE"/>
    </w:rPr>
  </w:style>
  <w:style w:type="character" w:customStyle="1" w:styleId="BerichtstextZchn">
    <w:name w:val="Berichtstext Zchn"/>
    <w:basedOn w:val="DefaultParagraphFont"/>
    <w:link w:val="Berichtstext"/>
    <w:locked/>
    <w:rsid w:val="00260F88"/>
    <w:rPr>
      <w:rFonts w:ascii="Arial" w:hAnsi="Arial" w:cs="Arial"/>
      <w:sz w:val="22"/>
      <w:szCs w:val="22"/>
      <w:lang w:eastAsia="de-DE"/>
    </w:rPr>
  </w:style>
  <w:style w:type="character" w:customStyle="1" w:styleId="FieldTextChar">
    <w:name w:val="Field Text Char"/>
    <w:basedOn w:val="DefaultParagraphFont"/>
    <w:link w:val="FieldText"/>
    <w:locked/>
    <w:rsid w:val="00260F88"/>
    <w:rPr>
      <w:rFonts w:ascii="Arial" w:hAnsi="Arial" w:cs="Arial"/>
      <w:b/>
      <w:sz w:val="19"/>
      <w:szCs w:val="19"/>
      <w:lang w:bidi="sr-Latn-CS"/>
    </w:rPr>
  </w:style>
  <w:style w:type="paragraph" w:customStyle="1" w:styleId="FieldText">
    <w:name w:val="Field Text"/>
    <w:basedOn w:val="Normal"/>
    <w:link w:val="FieldTextChar"/>
    <w:rsid w:val="00260F88"/>
    <w:rPr>
      <w:rFonts w:ascii="Arial" w:hAnsi="Arial" w:cs="Arial"/>
      <w:b/>
      <w:sz w:val="19"/>
      <w:szCs w:val="19"/>
      <w:lang w:bidi="sr-Latn-CS"/>
    </w:rPr>
  </w:style>
  <w:style w:type="table" w:customStyle="1" w:styleId="TableGrid1">
    <w:name w:val="Table Grid1"/>
    <w:basedOn w:val="TableNormal"/>
    <w:next w:val="TableGrid"/>
    <w:rsid w:val="00B815ED"/>
    <w:rPr>
      <w:lang w:val="sr-Latn-CS" w:eastAsia="sr-Latn-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Normal"/>
    <w:link w:val="AChar"/>
    <w:autoRedefine/>
    <w:qFormat/>
    <w:rsid w:val="006219BE"/>
    <w:pPr>
      <w:numPr>
        <w:numId w:val="2"/>
      </w:numPr>
      <w:tabs>
        <w:tab w:val="left" w:pos="284"/>
        <w:tab w:val="left" w:pos="426"/>
      </w:tabs>
      <w:ind w:right="-427"/>
      <w:contextualSpacing/>
      <w:outlineLvl w:val="0"/>
    </w:pPr>
    <w:rPr>
      <w:rFonts w:ascii="Arial" w:hAnsi="Arial" w:cs="Arial"/>
      <w:b/>
      <w:lang w:val="hr-HR" w:eastAsia="de-AT"/>
    </w:rPr>
  </w:style>
  <w:style w:type="character" w:customStyle="1" w:styleId="AChar">
    <w:name w:val="A) Char"/>
    <w:basedOn w:val="DefaultParagraphFont"/>
    <w:link w:val="A"/>
    <w:rsid w:val="006219BE"/>
    <w:rPr>
      <w:rFonts w:ascii="Arial" w:hAnsi="Arial" w:cs="Arial"/>
      <w:b/>
      <w:sz w:val="24"/>
      <w:szCs w:val="24"/>
      <w:lang w:val="hr-HR" w:eastAsia="de-AT"/>
    </w:rPr>
  </w:style>
  <w:style w:type="paragraph" w:styleId="FootnoteText">
    <w:name w:val="footnote text"/>
    <w:basedOn w:val="Normal"/>
    <w:link w:val="FootnoteTextChar"/>
    <w:uiPriority w:val="99"/>
    <w:semiHidden/>
    <w:unhideWhenUsed/>
    <w:rsid w:val="00030E5A"/>
    <w:rPr>
      <w:sz w:val="20"/>
      <w:szCs w:val="20"/>
    </w:rPr>
  </w:style>
  <w:style w:type="character" w:customStyle="1" w:styleId="FootnoteTextChar">
    <w:name w:val="Footnote Text Char"/>
    <w:basedOn w:val="DefaultParagraphFont"/>
    <w:link w:val="FootnoteText"/>
    <w:uiPriority w:val="99"/>
    <w:semiHidden/>
    <w:rsid w:val="00030E5A"/>
  </w:style>
  <w:style w:type="character" w:styleId="FootnoteReference">
    <w:name w:val="footnote reference"/>
    <w:basedOn w:val="DefaultParagraphFont"/>
    <w:uiPriority w:val="99"/>
    <w:semiHidden/>
    <w:unhideWhenUsed/>
    <w:rsid w:val="00030E5A"/>
    <w:rPr>
      <w:vertAlign w:val="superscript"/>
    </w:rPr>
  </w:style>
  <w:style w:type="paragraph" w:styleId="Caption">
    <w:name w:val="caption"/>
    <w:basedOn w:val="Normal"/>
    <w:next w:val="Normal"/>
    <w:qFormat/>
    <w:rsid w:val="00E57C3A"/>
    <w:pPr>
      <w:spacing w:before="120" w:after="120"/>
    </w:pPr>
    <w:rPr>
      <w:rFonts w:ascii="Cirilica Times" w:hAnsi="Cirilica Times"/>
      <w:b/>
      <w:szCs w:val="20"/>
    </w:rPr>
  </w:style>
  <w:style w:type="character" w:customStyle="1" w:styleId="CommentTextChar">
    <w:name w:val="Comment Text Char"/>
    <w:link w:val="CommentText"/>
    <w:uiPriority w:val="99"/>
    <w:locked/>
    <w:rsid w:val="006B04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759023">
      <w:bodyDiv w:val="1"/>
      <w:marLeft w:val="0"/>
      <w:marRight w:val="0"/>
      <w:marTop w:val="0"/>
      <w:marBottom w:val="0"/>
      <w:divBdr>
        <w:top w:val="none" w:sz="0" w:space="0" w:color="auto"/>
        <w:left w:val="none" w:sz="0" w:space="0" w:color="auto"/>
        <w:bottom w:val="none" w:sz="0" w:space="0" w:color="auto"/>
        <w:right w:val="none" w:sz="0" w:space="0" w:color="auto"/>
      </w:divBdr>
    </w:div>
    <w:div w:id="1188106258">
      <w:bodyDiv w:val="1"/>
      <w:marLeft w:val="0"/>
      <w:marRight w:val="0"/>
      <w:marTop w:val="0"/>
      <w:marBottom w:val="0"/>
      <w:divBdr>
        <w:top w:val="none" w:sz="0" w:space="0" w:color="auto"/>
        <w:left w:val="none" w:sz="0" w:space="0" w:color="auto"/>
        <w:bottom w:val="none" w:sz="0" w:space="0" w:color="auto"/>
        <w:right w:val="none" w:sz="0" w:space="0" w:color="auto"/>
      </w:divBdr>
    </w:div>
    <w:div w:id="1655835959">
      <w:bodyDiv w:val="1"/>
      <w:marLeft w:val="0"/>
      <w:marRight w:val="0"/>
      <w:marTop w:val="0"/>
      <w:marBottom w:val="0"/>
      <w:divBdr>
        <w:top w:val="none" w:sz="0" w:space="0" w:color="auto"/>
        <w:left w:val="none" w:sz="0" w:space="0" w:color="auto"/>
        <w:bottom w:val="none" w:sz="0" w:space="0" w:color="auto"/>
        <w:right w:val="none" w:sz="0" w:space="0" w:color="auto"/>
      </w:divBdr>
    </w:div>
    <w:div w:id="1982684031">
      <w:bodyDiv w:val="1"/>
      <w:marLeft w:val="0"/>
      <w:marRight w:val="0"/>
      <w:marTop w:val="0"/>
      <w:marBottom w:val="0"/>
      <w:divBdr>
        <w:top w:val="none" w:sz="0" w:space="0" w:color="auto"/>
        <w:left w:val="none" w:sz="0" w:space="0" w:color="auto"/>
        <w:bottom w:val="none" w:sz="0" w:space="0" w:color="auto"/>
        <w:right w:val="none" w:sz="0" w:space="0" w:color="auto"/>
      </w:divBdr>
    </w:div>
    <w:div w:id="200307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file:///C:\Users\rrubezic\AppData\Local\Microsoft\Windows\Temporary%20Internet%20Files\Content.Outlook\LYP3SV6S\www.dunav.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C53D4-73D4-4CA2-9DDC-A7EB77ADE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7</Pages>
  <Words>1913</Words>
  <Characters>10908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Cilj formiranja interne revizije jeste ispitivanje pouzdanosti sistema internih kontrola i poslovnih transakcija radi pružanja</vt:lpstr>
    </vt:vector>
  </TitlesOfParts>
  <Company>ДРУШТВО ЗА РЕОСИГУРАЊЕ                  “ДУНАВ РЕ” а.д.о.</Company>
  <LinksUpToDate>false</LinksUpToDate>
  <CharactersWithSpaces>12796</CharactersWithSpaces>
  <SharedDoc>false</SharedDoc>
  <HLinks>
    <vt:vector size="12" baseType="variant">
      <vt:variant>
        <vt:i4>7536715</vt:i4>
      </vt:variant>
      <vt:variant>
        <vt:i4>3</vt:i4>
      </vt:variant>
      <vt:variant>
        <vt:i4>0</vt:i4>
      </vt:variant>
      <vt:variant>
        <vt:i4>5</vt:i4>
      </vt:variant>
      <vt:variant>
        <vt:lpwstr>mailto:office@dunavre.rs</vt:lpwstr>
      </vt:variant>
      <vt:variant>
        <vt:lpwstr/>
      </vt:variant>
      <vt:variant>
        <vt:i4>7274603</vt:i4>
      </vt:variant>
      <vt:variant>
        <vt:i4>0</vt:i4>
      </vt:variant>
      <vt:variant>
        <vt:i4>0</vt:i4>
      </vt:variant>
      <vt:variant>
        <vt:i4>5</vt:i4>
      </vt:variant>
      <vt:variant>
        <vt:lpwstr>http://www.dunavre.rs/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Cilj formiranja interne revizije jeste ispitivanje pouzdanosti sistema internih kontrola i poslovnih transakcija radi pružanja</dc:title>
  <dc:creator>Београд, 24.10.2008. године</dc:creator>
  <cp:lastModifiedBy>Nikolina Mučalović</cp:lastModifiedBy>
  <cp:revision>14</cp:revision>
  <cp:lastPrinted>2025-04-15T06:53:00Z</cp:lastPrinted>
  <dcterms:created xsi:type="dcterms:W3CDTF">2025-04-09T06:26:00Z</dcterms:created>
  <dcterms:modified xsi:type="dcterms:W3CDTF">2025-04-17T09:33:00Z</dcterms:modified>
</cp:coreProperties>
</file>